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眼科学院2020-2021学年五四评奖评优公示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sz w:val="24"/>
          <w:szCs w:val="28"/>
        </w:rPr>
      </w:pPr>
      <w:r>
        <w:rPr>
          <w:sz w:val="24"/>
          <w:szCs w:val="28"/>
        </w:rPr>
        <w:t>2021年是中国共产党成立100周年，也是“十四五”规划开局之年。为引导广大团员青年胸怀“两个大局”，紧扣“两个一百年”奋斗目标，坚定理想信念，厚植爱国情怀，发奋成长成才，助力学校“双一流”建设新征程。</w:t>
      </w:r>
      <w:r>
        <w:rPr>
          <w:rFonts w:hint="eastAsia"/>
          <w:sz w:val="24"/>
          <w:szCs w:val="28"/>
        </w:rPr>
        <w:t>学校</w:t>
      </w:r>
      <w:r>
        <w:rPr>
          <w:sz w:val="24"/>
          <w:szCs w:val="28"/>
        </w:rPr>
        <w:t>决定开展2020-2021年度共青团评优表彰工作</w:t>
      </w:r>
      <w:r>
        <w:rPr>
          <w:rFonts w:hint="eastAsia"/>
          <w:sz w:val="24"/>
          <w:szCs w:val="28"/>
        </w:rPr>
        <w:t>。经老师及各班班上评定小组评选，本学院具体名单如下：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0" w:firstLineChars="100"/>
        <w:textAlignment w:val="auto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眼视光学2017级：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sz w:val="24"/>
          <w:szCs w:val="28"/>
        </w:rPr>
      </w:pPr>
      <w:r>
        <w:rPr>
          <w:rFonts w:hint="eastAsia"/>
          <w:sz w:val="24"/>
          <w:szCs w:val="28"/>
        </w:rPr>
        <w:t>优秀团干部：段雨晴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sz w:val="24"/>
          <w:szCs w:val="28"/>
        </w:rPr>
      </w:pPr>
      <w:r>
        <w:rPr>
          <w:sz w:val="24"/>
          <w:szCs w:val="28"/>
        </w:rPr>
        <w:t>优秀团员：冉玲玉，张蝶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0" w:firstLineChars="100"/>
        <w:textAlignment w:val="auto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中医学（5+3一体化）眼科2017级：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sz w:val="24"/>
          <w:szCs w:val="28"/>
        </w:rPr>
      </w:pPr>
      <w:r>
        <w:rPr>
          <w:sz w:val="24"/>
          <w:szCs w:val="28"/>
        </w:rPr>
        <w:t>优秀团干部</w:t>
      </w:r>
      <w:r>
        <w:rPr>
          <w:rFonts w:hint="eastAsia"/>
          <w:sz w:val="24"/>
          <w:szCs w:val="28"/>
        </w:rPr>
        <w:t>：</w:t>
      </w:r>
      <w:r>
        <w:rPr>
          <w:sz w:val="24"/>
          <w:szCs w:val="28"/>
        </w:rPr>
        <w:t>周海兵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sz w:val="24"/>
          <w:szCs w:val="28"/>
        </w:rPr>
      </w:pPr>
      <w:r>
        <w:rPr>
          <w:sz w:val="24"/>
          <w:szCs w:val="28"/>
        </w:rPr>
        <w:t>优秀团员：邱珍妮，吴曦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sz w:val="24"/>
          <w:szCs w:val="28"/>
        </w:rPr>
      </w:pPr>
      <w:r>
        <w:rPr>
          <w:sz w:val="24"/>
          <w:szCs w:val="28"/>
        </w:rPr>
        <w:t>优秀志愿者：吴曦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0" w:firstLineChars="100"/>
        <w:textAlignment w:val="auto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眼视光学2018级</w:t>
      </w:r>
      <w:r>
        <w:rPr>
          <w:rFonts w:hint="eastAsia"/>
          <w:b/>
          <w:bCs/>
          <w:sz w:val="24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sz w:val="24"/>
          <w:szCs w:val="28"/>
        </w:rPr>
      </w:pPr>
      <w:r>
        <w:rPr>
          <w:sz w:val="24"/>
          <w:szCs w:val="28"/>
        </w:rPr>
        <w:t>优秀团干部</w:t>
      </w:r>
      <w:r>
        <w:rPr>
          <w:rFonts w:hint="eastAsia"/>
          <w:sz w:val="24"/>
          <w:szCs w:val="28"/>
        </w:rPr>
        <w:t>：</w:t>
      </w:r>
      <w:r>
        <w:rPr>
          <w:sz w:val="24"/>
          <w:szCs w:val="28"/>
        </w:rPr>
        <w:t>童宇婷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sz w:val="24"/>
          <w:szCs w:val="28"/>
        </w:rPr>
      </w:pPr>
      <w:r>
        <w:rPr>
          <w:sz w:val="24"/>
          <w:szCs w:val="28"/>
        </w:rPr>
        <w:t>优秀团员：刘恬，罗杉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sz w:val="24"/>
          <w:szCs w:val="28"/>
        </w:rPr>
      </w:pPr>
      <w:r>
        <w:rPr>
          <w:sz w:val="24"/>
          <w:szCs w:val="28"/>
        </w:rPr>
        <w:t>优秀志愿者：杨雪莲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0" w:firstLineChars="100"/>
        <w:textAlignment w:val="auto"/>
        <w:rPr>
          <w:sz w:val="24"/>
          <w:szCs w:val="28"/>
        </w:rPr>
      </w:pPr>
      <w:r>
        <w:rPr>
          <w:b/>
          <w:bCs/>
          <w:sz w:val="24"/>
          <w:szCs w:val="28"/>
        </w:rPr>
        <w:t>中医学（5+3一体化）眼科2018级: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sz w:val="24"/>
          <w:szCs w:val="28"/>
        </w:rPr>
      </w:pPr>
      <w:r>
        <w:rPr>
          <w:rFonts w:hint="eastAsia"/>
          <w:sz w:val="24"/>
          <w:szCs w:val="28"/>
        </w:rPr>
        <w:t>优秀团干部：</w:t>
      </w:r>
      <w:r>
        <w:rPr>
          <w:sz w:val="24"/>
          <w:szCs w:val="28"/>
        </w:rPr>
        <w:t>高蒙恩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sz w:val="24"/>
          <w:szCs w:val="28"/>
        </w:rPr>
      </w:pPr>
      <w:r>
        <w:rPr>
          <w:sz w:val="24"/>
          <w:szCs w:val="28"/>
        </w:rPr>
        <w:t>优秀团员：刘蓉，张海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0" w:firstLineChars="100"/>
        <w:textAlignment w:val="auto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眼视光学2019级：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sz w:val="24"/>
          <w:szCs w:val="28"/>
        </w:rPr>
      </w:pPr>
      <w:r>
        <w:rPr>
          <w:sz w:val="24"/>
          <w:szCs w:val="28"/>
        </w:rPr>
        <w:t>五四红旗团支部：</w:t>
      </w:r>
      <w:r>
        <w:rPr>
          <w:rFonts w:hint="eastAsia"/>
          <w:sz w:val="24"/>
          <w:szCs w:val="28"/>
        </w:rPr>
        <w:t>眼视光学2019级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sz w:val="24"/>
          <w:szCs w:val="28"/>
        </w:rPr>
      </w:pPr>
      <w:r>
        <w:rPr>
          <w:rFonts w:hint="eastAsia"/>
          <w:sz w:val="24"/>
          <w:szCs w:val="28"/>
        </w:rPr>
        <w:t>优秀团干部：肖会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sz w:val="24"/>
          <w:szCs w:val="28"/>
        </w:rPr>
      </w:pPr>
      <w:r>
        <w:rPr>
          <w:sz w:val="24"/>
          <w:szCs w:val="28"/>
        </w:rPr>
        <w:t>优秀团员：罗洪伊，张勤勤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0" w:firstLineChars="100"/>
        <w:textAlignment w:val="auto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眼视光学2020级：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优秀团干部：</w:t>
      </w:r>
      <w:r>
        <w:rPr>
          <w:sz w:val="24"/>
          <w:szCs w:val="28"/>
        </w:rPr>
        <w:t>陈蕾宇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sz w:val="24"/>
          <w:szCs w:val="28"/>
        </w:rPr>
      </w:pPr>
      <w:r>
        <w:rPr>
          <w:sz w:val="24"/>
          <w:szCs w:val="28"/>
        </w:rPr>
        <w:t>优秀团员：罗彦妮，周源林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40" w:firstLineChars="100"/>
        <w:textAlignment w:val="auto"/>
        <w:rPr>
          <w:rFonts w:hint="eastAsia"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1C3"/>
    <w:rsid w:val="009F71C3"/>
    <w:rsid w:val="00E6137D"/>
    <w:rsid w:val="679A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3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16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itle"/>
    <w:basedOn w:val="1"/>
    <w:next w:val="1"/>
    <w:link w:val="15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0">
    <w:name w:val="标题 2 字符"/>
    <w:basedOn w:val="9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1">
    <w:name w:val="标题 3 字符"/>
    <w:basedOn w:val="9"/>
    <w:link w:val="4"/>
    <w:uiPriority w:val="9"/>
    <w:rPr>
      <w:b/>
      <w:bCs/>
      <w:sz w:val="32"/>
      <w:szCs w:val="32"/>
    </w:rPr>
  </w:style>
  <w:style w:type="character" w:customStyle="1" w:styleId="12">
    <w:name w:val="标题 1 字符"/>
    <w:basedOn w:val="9"/>
    <w:link w:val="2"/>
    <w:uiPriority w:val="9"/>
    <w:rPr>
      <w:b/>
      <w:bCs/>
      <w:kern w:val="44"/>
      <w:sz w:val="44"/>
      <w:szCs w:val="44"/>
    </w:rPr>
  </w:style>
  <w:style w:type="character" w:customStyle="1" w:styleId="13">
    <w:name w:val="标题 4 字符"/>
    <w:basedOn w:val="9"/>
    <w:link w:val="5"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14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5">
    <w:name w:val="标题 字符"/>
    <w:basedOn w:val="9"/>
    <w:link w:val="7"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标题 5 字符"/>
    <w:basedOn w:val="9"/>
    <w:link w:val="6"/>
    <w:uiPriority w:val="9"/>
    <w:rPr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367</Characters>
  <Lines>3</Lines>
  <Paragraphs>1</Paragraphs>
  <TotalTime>19</TotalTime>
  <ScaleCrop>false</ScaleCrop>
  <LinksUpToDate>false</LinksUpToDate>
  <CharactersWithSpaces>430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2021-04-12T10:53:00Z</dcterms:created>
  <dc:creator>龚 庆云</dc:creator>
  <cp:lastModifiedBy>Administrator</cp:lastModifiedBy>
  <dcterms:modified xsi:type="dcterms:W3CDTF">2021-04-13T02:04:03Z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E7727DEEE2F04FCFB91BA53FB5ED9D60</vt:lpwstr>
  </property>
</Properties>
</file>