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ind w:right="-333"/>
        <w:rPr>
          <w:rStyle w:val="11"/>
          <w:rFonts w:hint="eastAsia" w:ascii="Times New Roman" w:hAnsi="Times New Roman" w:eastAsia="方正小标宋简体"/>
          <w:kern w:val="0"/>
          <w:sz w:val="32"/>
          <w:szCs w:val="32"/>
        </w:rPr>
      </w:pPr>
      <w:bookmarkStart w:id="0" w:name="OLE_LINK1"/>
    </w:p>
    <w:bookmarkEnd w:id="0"/>
    <w:p>
      <w:pPr>
        <w:widowControl w:val="0"/>
        <w:overflowPunct w:val="0"/>
        <w:autoSpaceDE w:val="0"/>
        <w:autoSpaceDN w:val="0"/>
        <w:adjustRightInd w:val="0"/>
        <w:spacing w:line="56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附件1</w:t>
      </w:r>
    </w:p>
    <w:p>
      <w:pPr>
        <w:spacing w:line="680" w:lineRule="exact"/>
        <w:ind w:right="-335"/>
        <w:jc w:val="center"/>
        <w:rPr>
          <w:rStyle w:val="11"/>
          <w:rFonts w:hint="eastAsia" w:ascii="Times New Roman" w:hAnsi="Times New Roman" w:eastAsia="方正小标宋简体"/>
          <w:kern w:val="0"/>
          <w:sz w:val="36"/>
          <w:szCs w:val="36"/>
        </w:rPr>
      </w:pPr>
      <w:r>
        <w:rPr>
          <w:rStyle w:val="11"/>
          <w:rFonts w:ascii="Times New Roman" w:hAnsi="Times New Roman" w:eastAsia="方正小标宋简体"/>
          <w:b/>
          <w:bCs/>
          <w:kern w:val="0"/>
          <w:sz w:val="36"/>
          <w:szCs w:val="36"/>
        </w:rPr>
        <w:t>成都中医药大学第</w:t>
      </w:r>
      <w:r>
        <w:rPr>
          <w:rStyle w:val="11"/>
          <w:rFonts w:hint="eastAsia" w:ascii="Times New Roman" w:hAnsi="Times New Roman" w:eastAsia="方正小标宋简体"/>
          <w:b/>
          <w:bCs/>
          <w:kern w:val="0"/>
          <w:sz w:val="36"/>
          <w:szCs w:val="36"/>
        </w:rPr>
        <w:t>八</w:t>
      </w:r>
      <w:r>
        <w:rPr>
          <w:rStyle w:val="11"/>
          <w:rFonts w:ascii="Times New Roman" w:hAnsi="Times New Roman" w:eastAsia="方正小标宋简体"/>
          <w:b/>
          <w:bCs/>
          <w:kern w:val="0"/>
          <w:sz w:val="36"/>
          <w:szCs w:val="36"/>
        </w:rPr>
        <w:t>届教职工篮球比赛报名表</w:t>
      </w:r>
    </w:p>
    <w:p>
      <w:pPr>
        <w:spacing w:line="576" w:lineRule="exact"/>
        <w:ind w:right="-333"/>
        <w:rPr>
          <w:rStyle w:val="11"/>
          <w:rFonts w:hint="eastAsia" w:ascii="Times New Roman" w:hAnsi="Times New Roman"/>
          <w:kern w:val="0"/>
          <w:sz w:val="28"/>
          <w:szCs w:val="28"/>
        </w:rPr>
      </w:pPr>
    </w:p>
    <w:p>
      <w:pPr>
        <w:widowControl w:val="0"/>
        <w:overflowPunct w:val="0"/>
        <w:autoSpaceDE w:val="0"/>
        <w:autoSpaceDN w:val="0"/>
        <w:adjustRightInd w:val="0"/>
        <w:spacing w:line="560" w:lineRule="exact"/>
        <w:textAlignment w:val="auto"/>
        <w:rPr>
          <w:rFonts w:hint="eastAsia" w:ascii="Times New Roman" w:hAnsi="Times New Roman" w:eastAsia="方正黑体简体" w:cs="Times New Roman"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sz w:val="32"/>
          <w:szCs w:val="32"/>
        </w:rPr>
        <w:t xml:space="preserve">分工会名称：       </w:t>
      </w: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方正黑体简体" w:cs="Times New Roman"/>
          <w:sz w:val="32"/>
          <w:szCs w:val="32"/>
        </w:rPr>
        <w:t xml:space="preserve">负责人签字（盖章）：             </w:t>
      </w:r>
    </w:p>
    <w:p>
      <w:pPr>
        <w:widowControl w:val="0"/>
        <w:overflowPunct w:val="0"/>
        <w:autoSpaceDE w:val="0"/>
        <w:autoSpaceDN w:val="0"/>
        <w:adjustRightInd w:val="0"/>
        <w:spacing w:line="560" w:lineRule="exact"/>
        <w:textAlignment w:val="auto"/>
        <w:rPr>
          <w:rFonts w:hint="eastAsia" w:ascii="Times New Roman" w:hAnsi="Times New Roman" w:eastAsia="方正黑体简体" w:cs="Times New Roman"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sz w:val="32"/>
          <w:szCs w:val="32"/>
        </w:rPr>
        <w:t xml:space="preserve">领队：            </w:t>
      </w: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方正黑体简体" w:cs="Times New Roman"/>
          <w:sz w:val="32"/>
          <w:szCs w:val="32"/>
        </w:rPr>
        <w:t>联系方式：</w:t>
      </w:r>
    </w:p>
    <w:tbl>
      <w:tblPr>
        <w:tblStyle w:val="7"/>
        <w:tblW w:w="881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2"/>
        <w:gridCol w:w="65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3" w:hRule="atLeast"/>
          <w:jc w:val="center"/>
        </w:trPr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Autospacing="1" w:afterAutospacing="1" w:line="540" w:lineRule="auto"/>
              <w:jc w:val="center"/>
              <w:rPr>
                <w:rStyle w:val="11"/>
                <w:rFonts w:hint="eastAsia" w:ascii="Times New Roman" w:hAnsi="Times New Roman" w:eastAsia="黑体"/>
                <w:color w:val="323E32"/>
                <w:kern w:val="0"/>
                <w:sz w:val="24"/>
              </w:rPr>
            </w:pPr>
            <w:r>
              <w:rPr>
                <w:rStyle w:val="11"/>
                <w:rFonts w:ascii="Times New Roman" w:hAnsi="Times New Roman" w:eastAsia="黑体"/>
                <w:color w:val="323E32"/>
                <w:kern w:val="0"/>
                <w:sz w:val="28"/>
                <w:szCs w:val="28"/>
              </w:rPr>
              <w:t>比赛项目</w:t>
            </w:r>
          </w:p>
        </w:tc>
        <w:tc>
          <w:tcPr>
            <w:tcW w:w="6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Autospacing="1" w:afterAutospacing="1" w:line="540" w:lineRule="auto"/>
              <w:jc w:val="center"/>
              <w:rPr>
                <w:rStyle w:val="11"/>
                <w:rFonts w:hint="eastAsia" w:ascii="Times New Roman" w:hAnsi="Times New Roman" w:eastAsia="黑体"/>
                <w:color w:val="323E32"/>
                <w:kern w:val="0"/>
                <w:sz w:val="24"/>
              </w:rPr>
            </w:pPr>
            <w:r>
              <w:rPr>
                <w:rStyle w:val="11"/>
                <w:rFonts w:ascii="Times New Roman" w:hAnsi="Times New Roman" w:eastAsia="黑体"/>
                <w:color w:val="323E32"/>
                <w:kern w:val="0"/>
                <w:sz w:val="28"/>
                <w:szCs w:val="28"/>
              </w:rPr>
              <w:t>队员名单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86" w:hRule="atLeast"/>
          <w:jc w:val="center"/>
        </w:trPr>
        <w:tc>
          <w:tcPr>
            <w:tcW w:w="22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Autospacing="1" w:after="312" w:afterAutospacing="1"/>
              <w:jc w:val="center"/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8"/>
                <w:szCs w:val="28"/>
              </w:rPr>
            </w:pPr>
            <w:r>
              <w:rPr>
                <w:rStyle w:val="11"/>
                <w:rFonts w:ascii="Times New Roman" w:hAnsi="Times New Roman" w:eastAsia="仿宋_GB2312"/>
                <w:color w:val="323E32"/>
                <w:kern w:val="0"/>
                <w:sz w:val="28"/>
                <w:szCs w:val="28"/>
              </w:rPr>
              <w:t>男子</w:t>
            </w:r>
            <w:r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8"/>
                <w:szCs w:val="28"/>
              </w:rPr>
              <w:t>3V3</w:t>
            </w:r>
          </w:p>
          <w:p>
            <w:pPr>
              <w:snapToGrid w:val="0"/>
              <w:spacing w:before="312" w:beforeAutospacing="1" w:after="312" w:afterAutospacing="1"/>
              <w:jc w:val="center"/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8"/>
                <w:szCs w:val="28"/>
              </w:rPr>
            </w:pPr>
            <w:r>
              <w:rPr>
                <w:rStyle w:val="11"/>
                <w:rFonts w:ascii="Times New Roman" w:hAnsi="Times New Roman" w:eastAsia="仿宋_GB2312"/>
                <w:color w:val="323E32"/>
                <w:kern w:val="0"/>
                <w:sz w:val="28"/>
                <w:szCs w:val="28"/>
              </w:rPr>
              <w:t>篮球比赛</w:t>
            </w:r>
          </w:p>
          <w:p>
            <w:pPr>
              <w:snapToGrid w:val="0"/>
              <w:spacing w:before="312" w:beforeAutospacing="1" w:afterAutospacing="1"/>
              <w:jc w:val="center"/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4"/>
              </w:rPr>
            </w:pPr>
            <w:r>
              <w:rPr>
                <w:rStyle w:val="11"/>
                <w:rFonts w:ascii="Times New Roman" w:hAnsi="Times New Roman" w:eastAsia="仿宋_GB2312"/>
                <w:color w:val="323E32"/>
                <w:kern w:val="0"/>
                <w:sz w:val="28"/>
                <w:szCs w:val="28"/>
              </w:rPr>
              <w:t>（每队限报5人）</w:t>
            </w:r>
          </w:p>
        </w:tc>
        <w:tc>
          <w:tcPr>
            <w:tcW w:w="6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Autospacing="1" w:after="312" w:afterAutospacing="1"/>
              <w:ind w:firstLine="240" w:firstLineChars="100"/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4"/>
              </w:rPr>
            </w:pPr>
            <w:r>
              <w:rPr>
                <w:rStyle w:val="11"/>
                <w:rFonts w:ascii="Times New Roman" w:hAnsi="Times New Roman" w:eastAsia="仿宋_GB2312"/>
                <w:color w:val="323E32"/>
                <w:kern w:val="0"/>
                <w:sz w:val="24"/>
              </w:rPr>
              <w:t xml:space="preserve">1队队长：         </w:t>
            </w:r>
            <w:r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4"/>
              </w:rPr>
              <w:t xml:space="preserve"> </w:t>
            </w:r>
            <w:r>
              <w:rPr>
                <w:rStyle w:val="11"/>
                <w:rFonts w:ascii="Times New Roman" w:hAnsi="Times New Roman" w:eastAsia="仿宋_GB2312"/>
                <w:color w:val="323E32"/>
                <w:kern w:val="0"/>
                <w:sz w:val="24"/>
              </w:rPr>
              <w:t>联系方式：</w:t>
            </w:r>
          </w:p>
          <w:p>
            <w:pPr>
              <w:snapToGrid w:val="0"/>
              <w:spacing w:before="312" w:beforeAutospacing="1" w:afterAutospacing="1"/>
              <w:ind w:firstLine="240" w:firstLineChars="100"/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4"/>
              </w:rPr>
            </w:pPr>
            <w:r>
              <w:rPr>
                <w:rStyle w:val="11"/>
                <w:rFonts w:ascii="Times New Roman" w:hAnsi="Times New Roman" w:eastAsia="仿宋_GB2312"/>
                <w:color w:val="323E32"/>
                <w:kern w:val="0"/>
                <w:sz w:val="24"/>
              </w:rPr>
              <w:t xml:space="preserve">队员（含队长）：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atLeast"/>
          <w:jc w:val="center"/>
        </w:trPr>
        <w:tc>
          <w:tcPr>
            <w:tcW w:w="22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Style w:val="11"/>
                <w:rFonts w:hint="eastAsia" w:ascii="Times New Roman" w:hAnsi="Times New Roman"/>
                <w:color w:val="323E32"/>
                <w:kern w:val="0"/>
                <w:sz w:val="24"/>
              </w:rPr>
            </w:pPr>
          </w:p>
        </w:tc>
        <w:tc>
          <w:tcPr>
            <w:tcW w:w="6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Autospacing="1" w:after="312" w:afterAutospacing="1"/>
              <w:ind w:firstLine="240" w:firstLineChars="100"/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4"/>
              </w:rPr>
            </w:pPr>
            <w:r>
              <w:rPr>
                <w:rStyle w:val="11"/>
                <w:rFonts w:ascii="Times New Roman" w:hAnsi="Times New Roman" w:eastAsia="仿宋_GB2312"/>
                <w:color w:val="323E32"/>
                <w:kern w:val="0"/>
                <w:sz w:val="24"/>
              </w:rPr>
              <w:t xml:space="preserve">2队队长：         </w:t>
            </w:r>
            <w:r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4"/>
              </w:rPr>
              <w:t xml:space="preserve"> </w:t>
            </w:r>
            <w:r>
              <w:rPr>
                <w:rStyle w:val="11"/>
                <w:rFonts w:ascii="Times New Roman" w:hAnsi="Times New Roman" w:eastAsia="仿宋_GB2312"/>
                <w:color w:val="323E32"/>
                <w:kern w:val="0"/>
                <w:sz w:val="24"/>
              </w:rPr>
              <w:t>联系方式：</w:t>
            </w:r>
          </w:p>
          <w:p>
            <w:pPr>
              <w:snapToGrid w:val="0"/>
              <w:spacing w:before="312" w:beforeAutospacing="1" w:afterAutospacing="1"/>
              <w:ind w:firstLine="240" w:firstLineChars="100"/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4"/>
              </w:rPr>
            </w:pPr>
            <w:r>
              <w:rPr>
                <w:rStyle w:val="11"/>
                <w:rFonts w:ascii="Times New Roman" w:hAnsi="Times New Roman" w:eastAsia="仿宋_GB2312"/>
                <w:color w:val="323E32"/>
                <w:kern w:val="0"/>
                <w:sz w:val="24"/>
              </w:rPr>
              <w:t>队员（含队长）：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Autospacing="1" w:after="312" w:afterAutospacing="1"/>
              <w:jc w:val="center"/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8"/>
                <w:szCs w:val="28"/>
              </w:rPr>
            </w:pPr>
            <w:r>
              <w:rPr>
                <w:rStyle w:val="11"/>
                <w:rFonts w:ascii="Times New Roman" w:hAnsi="Times New Roman" w:eastAsia="仿宋_GB2312"/>
                <w:color w:val="323E32"/>
                <w:kern w:val="0"/>
                <w:sz w:val="28"/>
                <w:szCs w:val="28"/>
              </w:rPr>
              <w:t>男子定点</w:t>
            </w:r>
          </w:p>
          <w:p>
            <w:pPr>
              <w:snapToGrid w:val="0"/>
              <w:spacing w:before="312" w:beforeAutospacing="1" w:after="312" w:afterAutospacing="1"/>
              <w:jc w:val="center"/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8"/>
                <w:szCs w:val="28"/>
              </w:rPr>
            </w:pPr>
            <w:r>
              <w:rPr>
                <w:rStyle w:val="11"/>
                <w:rFonts w:ascii="Times New Roman" w:hAnsi="Times New Roman" w:eastAsia="仿宋_GB2312"/>
                <w:color w:val="323E32"/>
                <w:kern w:val="0"/>
                <w:sz w:val="28"/>
                <w:szCs w:val="28"/>
              </w:rPr>
              <w:t>投篮比赛</w:t>
            </w:r>
          </w:p>
          <w:p>
            <w:pPr>
              <w:snapToGrid w:val="0"/>
              <w:spacing w:before="312" w:beforeAutospacing="1" w:afterAutospacing="1"/>
              <w:jc w:val="center"/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4"/>
              </w:rPr>
            </w:pPr>
            <w:r>
              <w:rPr>
                <w:rStyle w:val="11"/>
                <w:rFonts w:ascii="Times New Roman" w:hAnsi="Times New Roman" w:eastAsia="仿宋_GB2312"/>
                <w:color w:val="323E32"/>
                <w:kern w:val="0"/>
                <w:sz w:val="28"/>
                <w:szCs w:val="28"/>
              </w:rPr>
              <w:t>（限报5人）</w:t>
            </w:r>
          </w:p>
        </w:tc>
        <w:tc>
          <w:tcPr>
            <w:tcW w:w="6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beforeAutospacing="1" w:after="312" w:afterAutospacing="1"/>
              <w:ind w:firstLine="240" w:firstLineChars="100"/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4"/>
              </w:rPr>
            </w:pPr>
            <w:r>
              <w:rPr>
                <w:rStyle w:val="11"/>
                <w:rFonts w:ascii="Times New Roman" w:hAnsi="Times New Roman" w:eastAsia="仿宋_GB2312"/>
                <w:color w:val="323E32"/>
                <w:kern w:val="0"/>
                <w:sz w:val="24"/>
              </w:rPr>
              <w:t>队员：</w:t>
            </w:r>
          </w:p>
          <w:p>
            <w:pPr>
              <w:snapToGrid w:val="0"/>
              <w:spacing w:before="312" w:beforeAutospacing="1" w:afterAutospacing="1"/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0" w:hRule="atLeast"/>
          <w:jc w:val="center"/>
        </w:trPr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Autospacing="1" w:after="312" w:afterAutospacing="1"/>
              <w:jc w:val="center"/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8"/>
                <w:szCs w:val="28"/>
              </w:rPr>
            </w:pPr>
            <w:r>
              <w:rPr>
                <w:rStyle w:val="11"/>
                <w:rFonts w:ascii="Times New Roman" w:hAnsi="Times New Roman" w:eastAsia="仿宋_GB2312"/>
                <w:color w:val="323E32"/>
                <w:kern w:val="0"/>
                <w:sz w:val="28"/>
                <w:szCs w:val="28"/>
              </w:rPr>
              <w:t>女子定点</w:t>
            </w:r>
          </w:p>
          <w:p>
            <w:pPr>
              <w:snapToGrid w:val="0"/>
              <w:spacing w:before="312" w:beforeAutospacing="1" w:after="312" w:afterAutospacing="1"/>
              <w:jc w:val="center"/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8"/>
                <w:szCs w:val="28"/>
              </w:rPr>
            </w:pPr>
            <w:r>
              <w:rPr>
                <w:rStyle w:val="11"/>
                <w:rFonts w:ascii="Times New Roman" w:hAnsi="Times New Roman" w:eastAsia="仿宋_GB2312"/>
                <w:color w:val="323E32"/>
                <w:kern w:val="0"/>
                <w:sz w:val="28"/>
                <w:szCs w:val="28"/>
              </w:rPr>
              <w:t>投篮比赛</w:t>
            </w:r>
          </w:p>
          <w:p>
            <w:pPr>
              <w:snapToGrid w:val="0"/>
              <w:spacing w:before="312" w:beforeAutospacing="1" w:afterAutospacing="1"/>
              <w:jc w:val="center"/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8"/>
                <w:szCs w:val="28"/>
              </w:rPr>
            </w:pPr>
            <w:r>
              <w:rPr>
                <w:rStyle w:val="11"/>
                <w:rFonts w:ascii="Times New Roman" w:hAnsi="Times New Roman" w:eastAsia="仿宋_GB2312"/>
                <w:color w:val="323E32"/>
                <w:kern w:val="0"/>
                <w:sz w:val="28"/>
                <w:szCs w:val="28"/>
              </w:rPr>
              <w:t>（限报5人）</w:t>
            </w:r>
          </w:p>
        </w:tc>
        <w:tc>
          <w:tcPr>
            <w:tcW w:w="6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beforeAutospacing="1" w:after="312" w:afterAutospacing="1"/>
              <w:ind w:firstLine="240" w:firstLineChars="100"/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4"/>
              </w:rPr>
            </w:pPr>
            <w:r>
              <w:rPr>
                <w:rStyle w:val="11"/>
                <w:rFonts w:ascii="Times New Roman" w:hAnsi="Times New Roman" w:eastAsia="仿宋_GB2312"/>
                <w:color w:val="323E32"/>
                <w:kern w:val="0"/>
                <w:sz w:val="24"/>
              </w:rPr>
              <w:t>队员：</w:t>
            </w:r>
          </w:p>
          <w:p>
            <w:pPr>
              <w:snapToGrid w:val="0"/>
              <w:spacing w:before="312" w:beforeAutospacing="1" w:afterAutospacing="1"/>
              <w:rPr>
                <w:rStyle w:val="11"/>
                <w:rFonts w:hint="eastAsia" w:ascii="Times New Roman" w:hAnsi="Times New Roman" w:eastAsia="仿宋_GB2312"/>
                <w:color w:val="323E32"/>
                <w:kern w:val="0"/>
                <w:sz w:val="24"/>
              </w:rPr>
            </w:pPr>
          </w:p>
        </w:tc>
      </w:tr>
    </w:tbl>
    <w:p>
      <w:pPr>
        <w:snapToGrid w:val="0"/>
        <w:ind w:firstLine="560"/>
        <w:jc w:val="left"/>
        <w:rPr>
          <w:rStyle w:val="11"/>
          <w:rFonts w:hint="eastAsia" w:ascii="Times New Roman" w:hAnsi="Times New Roman" w:eastAsia="方正仿宋简体" w:cs="Times New Roman"/>
          <w:bCs/>
          <w:sz w:val="28"/>
          <w:szCs w:val="28"/>
        </w:rPr>
      </w:pPr>
    </w:p>
    <w:p>
      <w:pPr>
        <w:snapToGrid w:val="0"/>
        <w:spacing w:line="560" w:lineRule="exact"/>
        <w:ind w:firstLine="561"/>
        <w:jc w:val="left"/>
        <w:rPr>
          <w:rStyle w:val="11"/>
          <w:rFonts w:ascii="Times New Roman" w:hAnsi="Times New Roman" w:eastAsia="方正仿宋简体" w:cs="Times New Roman"/>
          <w:bCs/>
          <w:sz w:val="28"/>
          <w:szCs w:val="28"/>
        </w:rPr>
      </w:pPr>
      <w:r>
        <w:rPr>
          <w:rStyle w:val="11"/>
          <w:rFonts w:ascii="Times New Roman" w:hAnsi="Times New Roman" w:eastAsia="方正仿宋简体" w:cs="Times New Roman"/>
          <w:bCs/>
          <w:sz w:val="28"/>
          <w:szCs w:val="28"/>
        </w:rPr>
        <w:t>备注：男子</w:t>
      </w:r>
      <w:r>
        <w:rPr>
          <w:rStyle w:val="11"/>
          <w:rFonts w:hint="eastAsia" w:ascii="Times New Roman" w:hAnsi="Times New Roman" w:eastAsia="方正仿宋简体" w:cs="Times New Roman"/>
          <w:bCs/>
          <w:sz w:val="28"/>
          <w:szCs w:val="28"/>
        </w:rPr>
        <w:t>3V3</w:t>
      </w:r>
      <w:r>
        <w:rPr>
          <w:rStyle w:val="11"/>
          <w:rFonts w:ascii="Times New Roman" w:hAnsi="Times New Roman" w:eastAsia="方正仿宋简体" w:cs="Times New Roman"/>
          <w:bCs/>
          <w:sz w:val="28"/>
          <w:szCs w:val="28"/>
        </w:rPr>
        <w:t>比赛每队限报5人，如各分工会有意愿参加比赛的教职工人数较多，</w:t>
      </w:r>
      <w:r>
        <w:rPr>
          <w:rStyle w:val="11"/>
          <w:rFonts w:hint="eastAsia" w:ascii="Times New Roman" w:hAnsi="Times New Roman" w:eastAsia="方正仿宋简体" w:cs="Times New Roman"/>
          <w:bCs/>
          <w:color w:val="auto"/>
          <w:sz w:val="28"/>
          <w:szCs w:val="28"/>
        </w:rPr>
        <w:t>最多</w:t>
      </w:r>
      <w:r>
        <w:rPr>
          <w:rStyle w:val="11"/>
          <w:rFonts w:ascii="Times New Roman" w:hAnsi="Times New Roman" w:eastAsia="方正仿宋简体" w:cs="Times New Roman"/>
          <w:bCs/>
          <w:color w:val="auto"/>
          <w:sz w:val="28"/>
          <w:szCs w:val="28"/>
        </w:rPr>
        <w:t>可组成</w:t>
      </w:r>
      <w:r>
        <w:rPr>
          <w:rStyle w:val="11"/>
          <w:rFonts w:hint="eastAsia" w:ascii="Times New Roman" w:hAnsi="Times New Roman" w:eastAsia="方正仿宋简体" w:cs="Times New Roman"/>
          <w:bCs/>
          <w:color w:val="auto"/>
          <w:sz w:val="28"/>
          <w:szCs w:val="28"/>
        </w:rPr>
        <w:t>2</w:t>
      </w:r>
      <w:r>
        <w:rPr>
          <w:rStyle w:val="11"/>
          <w:rFonts w:ascii="Times New Roman" w:hAnsi="Times New Roman" w:eastAsia="方正仿宋简体" w:cs="Times New Roman"/>
          <w:bCs/>
          <w:color w:val="auto"/>
          <w:sz w:val="28"/>
          <w:szCs w:val="28"/>
        </w:rPr>
        <w:t>支队伍参赛</w:t>
      </w:r>
      <w:r>
        <w:rPr>
          <w:rStyle w:val="11"/>
          <w:rFonts w:ascii="Times New Roman" w:hAnsi="Times New Roman" w:eastAsia="方正仿宋简体" w:cs="Times New Roman"/>
          <w:bCs/>
          <w:sz w:val="28"/>
          <w:szCs w:val="28"/>
        </w:rPr>
        <w:t>，各队队员严禁重复。报名时须标明，如XX分工会1队、XX分工会2队等。</w:t>
      </w:r>
    </w:p>
    <w:p>
      <w:pPr>
        <w:pStyle w:val="2"/>
      </w:pPr>
    </w:p>
    <w:p>
      <w:pPr>
        <w:widowControl w:val="0"/>
        <w:overflowPunct w:val="0"/>
        <w:autoSpaceDE w:val="0"/>
        <w:autoSpaceDN w:val="0"/>
        <w:adjustRightInd w:val="0"/>
        <w:spacing w:line="560" w:lineRule="exact"/>
        <w:textAlignment w:val="auto"/>
        <w:rPr>
          <w:rFonts w:hint="eastAsia" w:ascii="Times New Roman" w:hAnsi="Times New Roman" w:eastAsia="方正仿宋简体" w:cs="Times New Roman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附件2</w:t>
      </w:r>
    </w:p>
    <w:p>
      <w:pPr>
        <w:spacing w:line="680" w:lineRule="exact"/>
        <w:jc w:val="center"/>
        <w:rPr>
          <w:rStyle w:val="11"/>
          <w:rFonts w:hint="eastAsia" w:ascii="Times New Roman" w:hAnsi="Times New Roman" w:eastAsia="方正小标宋简体"/>
          <w:b/>
          <w:kern w:val="0"/>
          <w:sz w:val="44"/>
          <w:szCs w:val="44"/>
        </w:rPr>
      </w:pPr>
      <w:r>
        <w:rPr>
          <w:rStyle w:val="11"/>
          <w:rFonts w:ascii="Times New Roman" w:hAnsi="Times New Roman" w:eastAsia="方正小标宋简体"/>
          <w:b/>
          <w:bCs/>
          <w:kern w:val="0"/>
          <w:sz w:val="36"/>
          <w:szCs w:val="36"/>
        </w:rPr>
        <w:t>比赛详细规程</w:t>
      </w:r>
    </w:p>
    <w:p>
      <w:pPr>
        <w:widowControl w:val="0"/>
        <w:overflowPunct w:val="0"/>
        <w:autoSpaceDE w:val="0"/>
        <w:autoSpaceDN w:val="0"/>
        <w:adjustRightInd w:val="0"/>
        <w:spacing w:line="560" w:lineRule="exact"/>
        <w:ind w:firstLine="630"/>
        <w:textAlignment w:val="auto"/>
        <w:rPr>
          <w:rFonts w:hint="eastAsia" w:ascii="Times New Roman" w:hAnsi="Times New Roman" w:eastAsia="方正黑体简体" w:cs="Times New Roman"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一、</w:t>
      </w:r>
      <w:r>
        <w:rPr>
          <w:rFonts w:hint="eastAsia" w:ascii="Times New Roman" w:hAnsi="Times New Roman" w:eastAsia="方正黑体简体" w:cs="Times New Roman"/>
          <w:sz w:val="32"/>
          <w:szCs w:val="32"/>
        </w:rPr>
        <w:t>参赛要求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ascii="Times New Roman" w:hAnsi="Times New Roman" w:eastAsia="仿宋"/>
          <w:kern w:val="0"/>
          <w:sz w:val="32"/>
          <w:szCs w:val="32"/>
        </w:rPr>
        <w:t>1.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 xml:space="preserve"> 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男子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3V3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比赛每支队伍限运动员5人。男子定点投篮与女子定点投篮各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分工会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限报运动员5人。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ascii="Times New Roman" w:hAnsi="Times New Roman" w:eastAsia="仿宋"/>
          <w:kern w:val="0"/>
          <w:sz w:val="32"/>
          <w:szCs w:val="32"/>
        </w:rPr>
        <w:t>2.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 xml:space="preserve"> 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 xml:space="preserve">运动员必须确保自身身体健康，方可参赛。 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ascii="Times New Roman" w:hAnsi="Times New Roman" w:eastAsia="仿宋"/>
          <w:kern w:val="0"/>
          <w:sz w:val="32"/>
          <w:szCs w:val="32"/>
        </w:rPr>
        <w:t>3.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 xml:space="preserve"> 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本次比赛的裁判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员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由我校体育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健康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学院学生担任，由裁判组统一安排工作。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ascii="Times New Roman" w:hAnsi="Times New Roman" w:eastAsia="仿宋"/>
          <w:kern w:val="0"/>
          <w:sz w:val="32"/>
          <w:szCs w:val="32"/>
        </w:rPr>
        <w:t>4.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 xml:space="preserve"> 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男子</w:t>
      </w:r>
      <w:r>
        <w:rPr>
          <w:rStyle w:val="11"/>
          <w:rFonts w:hint="eastAsia" w:ascii="Times New Roman" w:hAnsi="Times New Roman" w:eastAsia="仿宋"/>
          <w:color w:val="auto"/>
          <w:kern w:val="0"/>
          <w:sz w:val="32"/>
          <w:szCs w:val="32"/>
        </w:rPr>
        <w:t>3V3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参赛队伍队员须着</w:t>
      </w:r>
      <w:r>
        <w:rPr>
          <w:rStyle w:val="11"/>
          <w:rFonts w:ascii="Times New Roman" w:hAnsi="Times New Roman" w:eastAsia="仿宋"/>
          <w:color w:val="auto"/>
          <w:kern w:val="0"/>
          <w:sz w:val="32"/>
          <w:szCs w:val="32"/>
        </w:rPr>
        <w:t>统一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篮球服参加比赛。男子定点投篮与女子定点投篮比赛参赛人员须着运动装参赛。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 w:cs="仿宋"/>
          <w:b/>
          <w:bCs/>
          <w:kern w:val="0"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sz w:val="32"/>
          <w:szCs w:val="32"/>
        </w:rPr>
        <w:t>二、比赛赛制</w:t>
      </w:r>
    </w:p>
    <w:p>
      <w:pPr>
        <w:spacing w:line="560" w:lineRule="exact"/>
        <w:ind w:left="42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hint="eastAsia" w:ascii="方正新楷体简体" w:hAnsi="方正新楷体简体" w:eastAsia="方正新楷体简体" w:cs="方正新楷体简体"/>
          <w:kern w:val="0"/>
          <w:sz w:val="32"/>
          <w:szCs w:val="32"/>
        </w:rPr>
        <w:t>（一）男子定点投篮与女子定点投篮比赛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ascii="Times New Roman" w:hAnsi="Times New Roman" w:eastAsia="仿宋"/>
          <w:kern w:val="0"/>
          <w:sz w:val="32"/>
          <w:szCs w:val="32"/>
        </w:rPr>
        <w:t>1.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 xml:space="preserve"> 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初赛。视报名人数由组委会随机分组，每位参赛人员以10球为基准，投篮规则由裁判组统一制定，以投进篮球数量核算得分，每个小组前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4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名进入决赛。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若得分相同的参赛人员，在罚球线进行罚篮1次，进球者晋级。若得分再次相同，继续进行罚篮1次，直到决出名次。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2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.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 xml:space="preserve"> 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决赛。每位参赛人员以10球为基准，投篮规则由裁判组统一制定，以进球数计算得分，最终评选出获奖名单。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若得分相同的参赛人员，在罚球线进行罚篮1次，进球者晋级。若得分再次相同，继续进行罚篮1次，直到决出名次。</w:t>
      </w:r>
    </w:p>
    <w:p>
      <w:pPr>
        <w:spacing w:line="576" w:lineRule="exact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</w:p>
    <w:p>
      <w:pPr>
        <w:spacing w:line="560" w:lineRule="exact"/>
        <w:ind w:left="420"/>
        <w:rPr>
          <w:rStyle w:val="11"/>
          <w:rFonts w:hint="eastAsia" w:ascii="方正新楷体简体" w:hAnsi="方正新楷体简体" w:eastAsia="方正新楷体简体" w:cs="方正新楷体简体"/>
          <w:kern w:val="0"/>
          <w:sz w:val="32"/>
          <w:szCs w:val="32"/>
        </w:rPr>
      </w:pPr>
      <w:r>
        <w:rPr>
          <w:rStyle w:val="11"/>
          <w:rFonts w:hint="eastAsia" w:ascii="方正新楷体简体" w:hAnsi="方正新楷体简体" w:eastAsia="方正新楷体简体" w:cs="方正新楷体简体"/>
          <w:kern w:val="0"/>
          <w:sz w:val="32"/>
          <w:szCs w:val="32"/>
        </w:rPr>
        <w:t>（二）男子</w:t>
      </w:r>
      <w:r>
        <w:rPr>
          <w:rStyle w:val="11"/>
          <w:rFonts w:hint="eastAsia" w:ascii="Times New Roman" w:hAnsi="Times New Roman" w:eastAsia="仿宋"/>
          <w:color w:val="auto"/>
          <w:kern w:val="0"/>
          <w:sz w:val="32"/>
          <w:szCs w:val="32"/>
        </w:rPr>
        <w:t>3V3</w:t>
      </w:r>
      <w:r>
        <w:rPr>
          <w:rStyle w:val="11"/>
          <w:rFonts w:hint="eastAsia" w:ascii="方正新楷体简体" w:hAnsi="方正新楷体简体" w:eastAsia="方正新楷体简体" w:cs="方正新楷体简体"/>
          <w:kern w:val="0"/>
          <w:sz w:val="32"/>
          <w:szCs w:val="32"/>
        </w:rPr>
        <w:t>篮球比赛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ascii="Times New Roman" w:hAnsi="Times New Roman" w:eastAsia="仿宋"/>
          <w:kern w:val="0"/>
          <w:sz w:val="32"/>
          <w:szCs w:val="32"/>
        </w:rPr>
        <w:t>1.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 xml:space="preserve"> 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本次比赛执行国际篮联最新审定的</w:t>
      </w:r>
      <w:r>
        <w:rPr>
          <w:rStyle w:val="11"/>
          <w:rFonts w:ascii="Times New Roman" w:hAnsi="Times New Roman" w:eastAsia="方正仿宋简体"/>
          <w:color w:val="323E32"/>
          <w:kern w:val="0"/>
          <w:sz w:val="32"/>
          <w:szCs w:val="32"/>
        </w:rPr>
        <w:t>“</w:t>
      </w:r>
      <w:r>
        <w:rPr>
          <w:rStyle w:val="11"/>
          <w:rFonts w:hint="eastAsia" w:ascii="Times New Roman" w:hAnsi="Times New Roman" w:eastAsia="仿宋"/>
          <w:color w:val="auto"/>
          <w:kern w:val="0"/>
          <w:sz w:val="32"/>
          <w:szCs w:val="32"/>
        </w:rPr>
        <w:t>3V3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篮球竞赛规则”。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ascii="Times New Roman" w:hAnsi="Times New Roman" w:eastAsia="仿宋"/>
          <w:kern w:val="0"/>
          <w:sz w:val="32"/>
          <w:szCs w:val="32"/>
        </w:rPr>
        <w:t>2.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 xml:space="preserve"> 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比赛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赛程根据报名队伍情况来决定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ascii="Times New Roman" w:hAnsi="Times New Roman" w:eastAsia="仿宋"/>
          <w:kern w:val="0"/>
          <w:sz w:val="32"/>
          <w:szCs w:val="32"/>
        </w:rPr>
        <w:t>3.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 xml:space="preserve"> 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比赛积分为胜一场得1分，负一场得0分，积分多者名次列前；如遇两队或两队以上的积分相等，则按积分相等队之间胜场数、净胜分数决定名次，分高者名次列前。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 w:cs="仿宋"/>
          <w:b/>
          <w:bCs/>
          <w:kern w:val="0"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sz w:val="32"/>
          <w:szCs w:val="32"/>
        </w:rPr>
        <w:t>三、比赛规则</w:t>
      </w:r>
    </w:p>
    <w:p>
      <w:pPr>
        <w:spacing w:line="560" w:lineRule="exact"/>
        <w:ind w:left="420"/>
        <w:rPr>
          <w:rStyle w:val="11"/>
          <w:rFonts w:hint="eastAsia" w:ascii="方正新楷体简体" w:hAnsi="方正新楷体简体" w:eastAsia="方正新楷体简体" w:cs="方正新楷体简体"/>
          <w:kern w:val="0"/>
          <w:sz w:val="32"/>
          <w:szCs w:val="32"/>
        </w:rPr>
      </w:pPr>
      <w:r>
        <w:rPr>
          <w:rStyle w:val="11"/>
          <w:rFonts w:hint="eastAsia" w:ascii="方正新楷体简体" w:hAnsi="方正新楷体简体" w:eastAsia="方正新楷体简体" w:cs="方正新楷体简体"/>
          <w:kern w:val="0"/>
          <w:sz w:val="32"/>
          <w:szCs w:val="32"/>
        </w:rPr>
        <w:t>（一）男子定点投篮与女子定点投篮比赛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ascii="Times New Roman" w:hAnsi="Times New Roman" w:eastAsia="仿宋"/>
          <w:kern w:val="0"/>
          <w:sz w:val="32"/>
          <w:szCs w:val="32"/>
        </w:rPr>
        <w:t>1.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 xml:space="preserve"> 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每位参赛人员提前10分钟到场，并向裁判组报到登记。未按时到场报到视为弃权。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ascii="Times New Roman" w:hAnsi="Times New Roman" w:eastAsia="仿宋"/>
          <w:kern w:val="0"/>
          <w:sz w:val="32"/>
          <w:szCs w:val="32"/>
        </w:rPr>
        <w:t>2.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 xml:space="preserve"> 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如比赛中出现平局，则有裁判组组织加赛，加赛比赛方式参照比赛赛制执行。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ascii="Times New Roman" w:hAnsi="Times New Roman" w:eastAsia="仿宋"/>
          <w:kern w:val="0"/>
          <w:sz w:val="32"/>
          <w:szCs w:val="32"/>
        </w:rPr>
        <w:t>3.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 xml:space="preserve"> 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参赛队员须严格遵守现场裁判指挥。严禁冒名顶替，一旦发现，取消参赛资格。</w:t>
      </w:r>
    </w:p>
    <w:p>
      <w:pPr>
        <w:spacing w:line="560" w:lineRule="exact"/>
        <w:ind w:left="420"/>
        <w:rPr>
          <w:rStyle w:val="11"/>
          <w:rFonts w:hint="eastAsia" w:ascii="方正新楷体简体" w:hAnsi="方正新楷体简体" w:eastAsia="方正新楷体简体" w:cs="方正新楷体简体"/>
          <w:kern w:val="0"/>
          <w:sz w:val="32"/>
          <w:szCs w:val="32"/>
        </w:rPr>
      </w:pPr>
      <w:r>
        <w:rPr>
          <w:rStyle w:val="11"/>
          <w:rFonts w:hint="eastAsia" w:ascii="方正新楷体简体" w:hAnsi="方正新楷体简体" w:eastAsia="方正新楷体简体" w:cs="方正新楷体简体"/>
          <w:kern w:val="0"/>
          <w:sz w:val="32"/>
          <w:szCs w:val="32"/>
        </w:rPr>
        <w:t>（二）男子</w:t>
      </w:r>
      <w:r>
        <w:rPr>
          <w:rStyle w:val="11"/>
          <w:rFonts w:hint="eastAsia" w:ascii="Times New Roman" w:hAnsi="Times New Roman" w:eastAsia="仿宋"/>
          <w:color w:val="auto"/>
          <w:kern w:val="0"/>
          <w:sz w:val="32"/>
          <w:szCs w:val="32"/>
        </w:rPr>
        <w:t>3V3</w:t>
      </w:r>
      <w:r>
        <w:rPr>
          <w:rStyle w:val="11"/>
          <w:rFonts w:hint="eastAsia" w:ascii="方正新楷体简体" w:hAnsi="方正新楷体简体" w:eastAsia="方正新楷体简体" w:cs="方正新楷体简体"/>
          <w:kern w:val="0"/>
          <w:sz w:val="32"/>
          <w:szCs w:val="32"/>
        </w:rPr>
        <w:t>篮球比赛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1. 每场比赛开始前10分钟，各领队必须把上场队员名单交裁判组，每场比赛共5人，上场队员3人，换人次数不限。比赛开始时间10分钟过后不到的球队视为弃权处理，按未到球队W-0或0-W（W表示胜出队）</w:t>
      </w:r>
      <w:r>
        <w:rPr>
          <w:rStyle w:val="11"/>
          <w:rFonts w:hint="eastAsia" w:eastAsia="仿宋"/>
          <w:kern w:val="0"/>
          <w:sz w:val="32"/>
          <w:szCs w:val="32"/>
          <w:lang w:eastAsia="zh-CN"/>
        </w:rPr>
        <w:t>处理。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裁判将于半场结束前1分钟告知球员所剩时间。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2. 比赛时间为20分钟，共2节，每节10分钟，暂停、罚篮以及最后一节最后2分钟停表。每节1次暂停，球为死球时，场上队员或场下替补队员可以请求暂停。同时，替补球员可在死球时，进行换人。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3. 比赛开始前，双方球队以掷硬币的方式决定第1次球权归属。比赛时间结束时，得分多的队伍获胜；如在比赛时间结束前，率先得到21分或以上的球队获胜；如在比赛时间结束时，比分相同，则进行加时赛，在加时赛中，率先得到2分的球队获胜。投篮得分，在半场三分线内投篮命中计1分，在三分线外投篮命中计2分，罚篮命中计1分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4. 交换球。当出现任何死球时，给予某队球权时，应从一次交换球开始或者恢复比赛，即在三分线弧顶处进行球的交换。交换球时，进攻队员应站在三分线弧顶线外，防守队员面向进攻队员站立，以传球方式将球递给或反弹给对方，允许进攻队员控制球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5. 当某队全队犯规次数达到第6次时，该队处于全队犯规处罚状态。当全队累计第7、8、9次犯规时，应判给对方2次罚球。全队累计第10次及随后的犯规，应判给对方2次罚球和球权。队员没有个人犯规次数要求，但队员犯规要累计在全队犯规中。若队员登记2次违反体育道德犯规，应取消该队员本场剩余比赛的资格。（违反体育道德犯规：造成队员之间过分的、严重的或危险的身体接触犯规）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6. 进攻3秒。进攻方在组织进攻时，该队的任意一位队员不得在限制区内停留超过持续的3秒，否则被判为违例。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7. 进攻12秒。每次进攻时间为12秒，球队由防守转为进攻，获得球权的那一刻开始计算进攻时间，如在第12秒时，还没有完成进攻投篮，则被判为违例。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8. 清洁球，是一种比赛方式，给予新的进攻队一次球权。每次投篮得分后或者罚球命中后，非得分球队的队员获得球后，需要通过运球或者传球，将球运或传至三分线外的任意位置，当运球队员或接球队员的任何一脚不在三分线内或三分线上时，才被允许组织进攻。否则进攻无效，判为违例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9. 非得分球队的队员获得球后，防守队员不允许在篮筐下方的“无撞人半圆区”进行防守。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 xml:space="preserve">10. 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比赛中出现任何问题，只能由双方领队或队长负责与组委会成员沟通。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color w:val="FF0000"/>
          <w:kern w:val="0"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sz w:val="32"/>
          <w:szCs w:val="32"/>
        </w:rPr>
        <w:t>四、注意事项</w:t>
      </w:r>
      <w:r>
        <w:rPr>
          <w:rStyle w:val="11"/>
          <w:rFonts w:ascii="Times New Roman" w:hAnsi="Times New Roman" w:eastAsia="仿宋" w:cs="仿宋"/>
          <w:b/>
          <w:bCs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ascii="Times New Roman" w:hAnsi="Times New Roman" w:eastAsia="仿宋"/>
          <w:kern w:val="0"/>
          <w:sz w:val="32"/>
          <w:szCs w:val="32"/>
        </w:rPr>
        <w:t>1.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 xml:space="preserve"> 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比赛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用球为标准</w:t>
      </w:r>
      <w:r>
        <w:rPr>
          <w:rStyle w:val="11"/>
          <w:rFonts w:hint="eastAsia" w:ascii="Times New Roman" w:hAnsi="Times New Roman" w:eastAsia="仿宋"/>
          <w:color w:val="auto"/>
          <w:kern w:val="0"/>
          <w:sz w:val="32"/>
          <w:szCs w:val="32"/>
        </w:rPr>
        <w:t>3V3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篮球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ascii="Times New Roman" w:hAnsi="Times New Roman" w:eastAsia="仿宋"/>
          <w:kern w:val="0"/>
          <w:sz w:val="32"/>
          <w:szCs w:val="32"/>
        </w:rPr>
        <w:t>2.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 xml:space="preserve"> 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男子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>3V3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篮球比赛运动员须穿着篮球服、篮球鞋。不得穿戴和佩戴除运动护具之外，相关的物件或装饰比赛。男子定点投篮与女子定点投篮比赛运动员须着运动装、运动鞋参赛。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ascii="Times New Roman" w:hAnsi="Times New Roman" w:eastAsia="仿宋"/>
          <w:kern w:val="0"/>
          <w:sz w:val="32"/>
          <w:szCs w:val="32"/>
        </w:rPr>
        <w:t>3.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 xml:space="preserve"> 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比赛开始前必须将运动员材料交裁判组验证，如材料与参加比赛运动员本人不符，则不能参赛。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ascii="Times New Roman" w:hAnsi="Times New Roman" w:eastAsia="仿宋"/>
          <w:kern w:val="0"/>
          <w:sz w:val="32"/>
          <w:szCs w:val="32"/>
        </w:rPr>
        <w:t>4.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 xml:space="preserve"> 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在比赛期间</w:t>
      </w:r>
      <w:r>
        <w:rPr>
          <w:rStyle w:val="11"/>
          <w:rFonts w:hint="eastAsia" w:eastAsia="仿宋"/>
          <w:kern w:val="0"/>
          <w:sz w:val="32"/>
          <w:szCs w:val="32"/>
          <w:lang w:eastAsia="zh-CN"/>
        </w:rPr>
        <w:t>，希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望所有参赛队员本着平等、友好、相互尊重的</w:t>
      </w:r>
      <w:r>
        <w:rPr>
          <w:rStyle w:val="11"/>
          <w:rFonts w:hint="eastAsia" w:eastAsia="仿宋"/>
          <w:kern w:val="0"/>
          <w:sz w:val="32"/>
          <w:szCs w:val="32"/>
          <w:lang w:eastAsia="zh-CN"/>
        </w:rPr>
        <w:t>体育精神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进行比赛与交流。</w:t>
      </w:r>
    </w:p>
    <w:p>
      <w:pPr>
        <w:spacing w:line="560" w:lineRule="exact"/>
        <w:ind w:firstLine="640" w:firstLineChars="200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  <w:r>
        <w:rPr>
          <w:rStyle w:val="11"/>
          <w:rFonts w:ascii="Times New Roman" w:hAnsi="Times New Roman" w:eastAsia="仿宋"/>
          <w:kern w:val="0"/>
          <w:sz w:val="32"/>
          <w:szCs w:val="32"/>
        </w:rPr>
        <w:t>5.</w:t>
      </w:r>
      <w:r>
        <w:rPr>
          <w:rStyle w:val="11"/>
          <w:rFonts w:hint="eastAsia" w:ascii="Times New Roman" w:hAnsi="Times New Roman" w:eastAsia="仿宋"/>
          <w:kern w:val="0"/>
          <w:sz w:val="32"/>
          <w:szCs w:val="32"/>
        </w:rPr>
        <w:t xml:space="preserve"> 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如有任何不满裁判管理和判罚的情况发生，参赛队领队可依据“篮球规则</w:t>
      </w:r>
      <w:r>
        <w:rPr>
          <w:rStyle w:val="11"/>
          <w:rFonts w:hint="eastAsia" w:eastAsia="仿宋"/>
          <w:kern w:val="0"/>
          <w:sz w:val="32"/>
          <w:szCs w:val="32"/>
          <w:lang w:eastAsia="zh-CN"/>
        </w:rPr>
        <w:t>”</w:t>
      </w:r>
      <w:r>
        <w:rPr>
          <w:rStyle w:val="11"/>
          <w:rFonts w:ascii="Times New Roman" w:hAnsi="Times New Roman" w:eastAsia="仿宋"/>
          <w:kern w:val="0"/>
          <w:sz w:val="32"/>
          <w:szCs w:val="32"/>
        </w:rPr>
        <w:t>相关规定向裁判长和仲裁委员会进行抗议和申诉。</w:t>
      </w:r>
    </w:p>
    <w:p>
      <w:pPr>
        <w:spacing w:line="576" w:lineRule="exact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</w:p>
    <w:p>
      <w:pPr>
        <w:spacing w:line="576" w:lineRule="exact"/>
        <w:rPr>
          <w:rStyle w:val="11"/>
          <w:rFonts w:hint="eastAsia" w:ascii="Times New Roman" w:hAnsi="Times New Roman" w:eastAsia="仿宋"/>
          <w:kern w:val="0"/>
          <w:sz w:val="32"/>
          <w:szCs w:val="32"/>
        </w:rPr>
      </w:pPr>
    </w:p>
    <w:p>
      <w:pPr>
        <w:pStyle w:val="2"/>
        <w:rPr>
          <w:rFonts w:ascii="Times New Roman" w:hAnsi="Times New Roman"/>
        </w:rPr>
      </w:pPr>
      <w:bookmarkStart w:id="1" w:name="_GoBack"/>
      <w:bookmarkEnd w:id="1"/>
    </w:p>
    <w:p>
      <w:pPr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/>
    <w:p>
      <w:pPr>
        <w:pStyle w:val="2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/>
    <w:p>
      <w:pPr>
        <w:pStyle w:val="2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snapToGrid w:val="0"/>
        <w:jc w:val="left"/>
        <w:rPr>
          <w:rStyle w:val="11"/>
          <w:rFonts w:hint="eastAsia" w:ascii="Times New Roman" w:hAnsi="Times New Roman" w:eastAsia="方正仿宋简体" w:cs="Times New Roman"/>
          <w:bCs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2098" w:right="1474" w:bottom="1985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B96B59-AAA3-42E7-8AD6-9C25E2AAD7D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65E210D-3B01-4B6D-A9BA-98C78604BEB6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2668050-471B-487A-B247-24E8B719FCCD}"/>
  </w:font>
  <w:font w:name="方正新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E2A7E46-884B-484F-BE90-9D729CAC7B6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rPr>
        <w:rStyle w:val="1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documentProtection w:enforcement="0"/>
  <w:defaultTabStop w:val="5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3Y2VhZDEyZDdmYjU0M2Y4OTc5MGQwYWJmNmNiOWEifQ=="/>
    <w:docVar w:name="KSO_WPS_MARK_KEY" w:val="d79c9b7b-389b-458f-b623-b88788a1e5b7"/>
  </w:docVars>
  <w:rsids>
    <w:rsidRoot w:val="005E543E"/>
    <w:rsid w:val="000125BE"/>
    <w:rsid w:val="000C434E"/>
    <w:rsid w:val="002E1724"/>
    <w:rsid w:val="002E6B10"/>
    <w:rsid w:val="005224EF"/>
    <w:rsid w:val="005E543E"/>
    <w:rsid w:val="00626B49"/>
    <w:rsid w:val="008311DB"/>
    <w:rsid w:val="00BC2144"/>
    <w:rsid w:val="00D03026"/>
    <w:rsid w:val="00DE7B97"/>
    <w:rsid w:val="00E4530E"/>
    <w:rsid w:val="00F71D24"/>
    <w:rsid w:val="013B2B96"/>
    <w:rsid w:val="019E4ED3"/>
    <w:rsid w:val="01A3073B"/>
    <w:rsid w:val="01CA7EC6"/>
    <w:rsid w:val="01D852B3"/>
    <w:rsid w:val="023C4E17"/>
    <w:rsid w:val="02A97925"/>
    <w:rsid w:val="02D212D8"/>
    <w:rsid w:val="031713E0"/>
    <w:rsid w:val="0328539C"/>
    <w:rsid w:val="03601F9E"/>
    <w:rsid w:val="03A367D0"/>
    <w:rsid w:val="03F05037"/>
    <w:rsid w:val="042E3A1F"/>
    <w:rsid w:val="047E0C28"/>
    <w:rsid w:val="049F51EA"/>
    <w:rsid w:val="04E754C6"/>
    <w:rsid w:val="05885E20"/>
    <w:rsid w:val="058969A8"/>
    <w:rsid w:val="05D610DF"/>
    <w:rsid w:val="05E53182"/>
    <w:rsid w:val="05F11A75"/>
    <w:rsid w:val="06744454"/>
    <w:rsid w:val="079D243D"/>
    <w:rsid w:val="08EE04EE"/>
    <w:rsid w:val="09300B06"/>
    <w:rsid w:val="09540161"/>
    <w:rsid w:val="098350DA"/>
    <w:rsid w:val="0A670558"/>
    <w:rsid w:val="0AF3628F"/>
    <w:rsid w:val="0B9D40CA"/>
    <w:rsid w:val="0BA336C9"/>
    <w:rsid w:val="0BE37CA1"/>
    <w:rsid w:val="0CDE3B3A"/>
    <w:rsid w:val="0D765ADE"/>
    <w:rsid w:val="0DCD2DC7"/>
    <w:rsid w:val="0E4312DC"/>
    <w:rsid w:val="0E5C414B"/>
    <w:rsid w:val="0E7B6CC7"/>
    <w:rsid w:val="0ECC0B91"/>
    <w:rsid w:val="0F5F3600"/>
    <w:rsid w:val="0FE32D76"/>
    <w:rsid w:val="10156CA8"/>
    <w:rsid w:val="102562A6"/>
    <w:rsid w:val="102C1B2C"/>
    <w:rsid w:val="10622832"/>
    <w:rsid w:val="107C0AD5"/>
    <w:rsid w:val="10A32505"/>
    <w:rsid w:val="10CD1330"/>
    <w:rsid w:val="112F3D99"/>
    <w:rsid w:val="112F78F5"/>
    <w:rsid w:val="115E01DA"/>
    <w:rsid w:val="117D2D56"/>
    <w:rsid w:val="1209283C"/>
    <w:rsid w:val="13622204"/>
    <w:rsid w:val="13F76DF0"/>
    <w:rsid w:val="141C5F0E"/>
    <w:rsid w:val="14215C1B"/>
    <w:rsid w:val="143847F5"/>
    <w:rsid w:val="14587163"/>
    <w:rsid w:val="151439D2"/>
    <w:rsid w:val="15E74C42"/>
    <w:rsid w:val="162A6DCA"/>
    <w:rsid w:val="16BD380F"/>
    <w:rsid w:val="16E15B36"/>
    <w:rsid w:val="17C25929"/>
    <w:rsid w:val="17D205F6"/>
    <w:rsid w:val="17EE22B8"/>
    <w:rsid w:val="182201B4"/>
    <w:rsid w:val="186E33F9"/>
    <w:rsid w:val="18E83DC5"/>
    <w:rsid w:val="1A7F5449"/>
    <w:rsid w:val="1B4D19EC"/>
    <w:rsid w:val="1B6D5BEA"/>
    <w:rsid w:val="1BFB31F6"/>
    <w:rsid w:val="1C295FB5"/>
    <w:rsid w:val="1CE617B0"/>
    <w:rsid w:val="1DF952B2"/>
    <w:rsid w:val="1E911BEF"/>
    <w:rsid w:val="1EEE7042"/>
    <w:rsid w:val="1F040613"/>
    <w:rsid w:val="1F69223D"/>
    <w:rsid w:val="1FC35DD8"/>
    <w:rsid w:val="1FC463C0"/>
    <w:rsid w:val="20B16579"/>
    <w:rsid w:val="20D329E7"/>
    <w:rsid w:val="20DD55C0"/>
    <w:rsid w:val="21C347B6"/>
    <w:rsid w:val="22A53EBB"/>
    <w:rsid w:val="22DB78DD"/>
    <w:rsid w:val="22E42C35"/>
    <w:rsid w:val="232272BA"/>
    <w:rsid w:val="232C0139"/>
    <w:rsid w:val="24803136"/>
    <w:rsid w:val="248823DA"/>
    <w:rsid w:val="255D0A7D"/>
    <w:rsid w:val="257A2699"/>
    <w:rsid w:val="263E5A5A"/>
    <w:rsid w:val="26BE7ADF"/>
    <w:rsid w:val="26F36924"/>
    <w:rsid w:val="273F48DE"/>
    <w:rsid w:val="280B656E"/>
    <w:rsid w:val="2916341D"/>
    <w:rsid w:val="2A3653B0"/>
    <w:rsid w:val="2A7D74CC"/>
    <w:rsid w:val="2AC5243A"/>
    <w:rsid w:val="2BA710DB"/>
    <w:rsid w:val="2BEA1327"/>
    <w:rsid w:val="2C0C6D59"/>
    <w:rsid w:val="2C22657D"/>
    <w:rsid w:val="2C33078A"/>
    <w:rsid w:val="2C4702D7"/>
    <w:rsid w:val="2C55425C"/>
    <w:rsid w:val="2CB27900"/>
    <w:rsid w:val="2D145EC5"/>
    <w:rsid w:val="2DD438A6"/>
    <w:rsid w:val="2E341F8D"/>
    <w:rsid w:val="2E3507E9"/>
    <w:rsid w:val="2E474078"/>
    <w:rsid w:val="2E5F7614"/>
    <w:rsid w:val="2ECA1463"/>
    <w:rsid w:val="2EE45D6B"/>
    <w:rsid w:val="2F3A3BDD"/>
    <w:rsid w:val="2FE405F2"/>
    <w:rsid w:val="30216531"/>
    <w:rsid w:val="30B04AF9"/>
    <w:rsid w:val="315C108A"/>
    <w:rsid w:val="318A0E4C"/>
    <w:rsid w:val="31C14142"/>
    <w:rsid w:val="31E90E75"/>
    <w:rsid w:val="32163089"/>
    <w:rsid w:val="3227669B"/>
    <w:rsid w:val="32326DEE"/>
    <w:rsid w:val="329D5A3A"/>
    <w:rsid w:val="32A36868"/>
    <w:rsid w:val="33DE722D"/>
    <w:rsid w:val="341B3FDD"/>
    <w:rsid w:val="3434711E"/>
    <w:rsid w:val="34A83397"/>
    <w:rsid w:val="35A85D44"/>
    <w:rsid w:val="35B26D29"/>
    <w:rsid w:val="365B6913"/>
    <w:rsid w:val="366A5217"/>
    <w:rsid w:val="36C22E36"/>
    <w:rsid w:val="374E0226"/>
    <w:rsid w:val="37887BDC"/>
    <w:rsid w:val="37A20571"/>
    <w:rsid w:val="38961E84"/>
    <w:rsid w:val="38AD2F94"/>
    <w:rsid w:val="390F7E89"/>
    <w:rsid w:val="3A013C75"/>
    <w:rsid w:val="3AF410E4"/>
    <w:rsid w:val="3BD66A3C"/>
    <w:rsid w:val="3BE15B0C"/>
    <w:rsid w:val="3BF375EE"/>
    <w:rsid w:val="3C6109FB"/>
    <w:rsid w:val="3CB46D7D"/>
    <w:rsid w:val="3CC03974"/>
    <w:rsid w:val="3DA6700D"/>
    <w:rsid w:val="3E2B71A8"/>
    <w:rsid w:val="3E6D3687"/>
    <w:rsid w:val="3E93508D"/>
    <w:rsid w:val="3E9440B9"/>
    <w:rsid w:val="3E9B10B7"/>
    <w:rsid w:val="3EEB27FE"/>
    <w:rsid w:val="3FC336E3"/>
    <w:rsid w:val="41597EF3"/>
    <w:rsid w:val="418F1252"/>
    <w:rsid w:val="41F61BE6"/>
    <w:rsid w:val="421E3A51"/>
    <w:rsid w:val="4302703A"/>
    <w:rsid w:val="43084755"/>
    <w:rsid w:val="43FD54AD"/>
    <w:rsid w:val="442B201A"/>
    <w:rsid w:val="44FA7C3F"/>
    <w:rsid w:val="4574179F"/>
    <w:rsid w:val="46103E17"/>
    <w:rsid w:val="481334F1"/>
    <w:rsid w:val="48531B40"/>
    <w:rsid w:val="48965ED0"/>
    <w:rsid w:val="48C32A69"/>
    <w:rsid w:val="49B54134"/>
    <w:rsid w:val="49FE1F7F"/>
    <w:rsid w:val="4A5D4EF8"/>
    <w:rsid w:val="4C405A5D"/>
    <w:rsid w:val="4CA23096"/>
    <w:rsid w:val="4CC146C7"/>
    <w:rsid w:val="4CF338F1"/>
    <w:rsid w:val="4DBB33F7"/>
    <w:rsid w:val="4F50502B"/>
    <w:rsid w:val="4F6C798B"/>
    <w:rsid w:val="4F891A5E"/>
    <w:rsid w:val="4FB8497E"/>
    <w:rsid w:val="50304B17"/>
    <w:rsid w:val="505521CD"/>
    <w:rsid w:val="506F14E1"/>
    <w:rsid w:val="50C11611"/>
    <w:rsid w:val="51705511"/>
    <w:rsid w:val="519D207E"/>
    <w:rsid w:val="51C753A7"/>
    <w:rsid w:val="52173BDE"/>
    <w:rsid w:val="52707792"/>
    <w:rsid w:val="527821A3"/>
    <w:rsid w:val="53397B84"/>
    <w:rsid w:val="545F186C"/>
    <w:rsid w:val="547664B3"/>
    <w:rsid w:val="55197C6D"/>
    <w:rsid w:val="56333137"/>
    <w:rsid w:val="566E649D"/>
    <w:rsid w:val="57034731"/>
    <w:rsid w:val="578A30A4"/>
    <w:rsid w:val="57B41ECF"/>
    <w:rsid w:val="583D1EC5"/>
    <w:rsid w:val="58D81BED"/>
    <w:rsid w:val="58F41921"/>
    <w:rsid w:val="59167CB3"/>
    <w:rsid w:val="598D4786"/>
    <w:rsid w:val="59D61317"/>
    <w:rsid w:val="5A250E62"/>
    <w:rsid w:val="5ADF3707"/>
    <w:rsid w:val="5BF40AEC"/>
    <w:rsid w:val="5C643EC4"/>
    <w:rsid w:val="5C702869"/>
    <w:rsid w:val="5CB00EB7"/>
    <w:rsid w:val="5DB1138B"/>
    <w:rsid w:val="5E587A58"/>
    <w:rsid w:val="5FD01870"/>
    <w:rsid w:val="5FFC08B7"/>
    <w:rsid w:val="60A56859"/>
    <w:rsid w:val="60EB659A"/>
    <w:rsid w:val="60EC092C"/>
    <w:rsid w:val="615564D1"/>
    <w:rsid w:val="615B135F"/>
    <w:rsid w:val="625B0904"/>
    <w:rsid w:val="627666FF"/>
    <w:rsid w:val="6291224D"/>
    <w:rsid w:val="633A3BD0"/>
    <w:rsid w:val="636447A9"/>
    <w:rsid w:val="64460353"/>
    <w:rsid w:val="645667E8"/>
    <w:rsid w:val="64AD03D2"/>
    <w:rsid w:val="64C23E7D"/>
    <w:rsid w:val="64CA2D32"/>
    <w:rsid w:val="64D03A8C"/>
    <w:rsid w:val="64EF2799"/>
    <w:rsid w:val="653528A1"/>
    <w:rsid w:val="65363F24"/>
    <w:rsid w:val="654D7C2E"/>
    <w:rsid w:val="65B25CA0"/>
    <w:rsid w:val="65B30B92"/>
    <w:rsid w:val="65BA6C2A"/>
    <w:rsid w:val="661204ED"/>
    <w:rsid w:val="663C1A0D"/>
    <w:rsid w:val="66510E28"/>
    <w:rsid w:val="6660394E"/>
    <w:rsid w:val="66D52856"/>
    <w:rsid w:val="67A61C6C"/>
    <w:rsid w:val="67EB36EB"/>
    <w:rsid w:val="682269E1"/>
    <w:rsid w:val="686B482C"/>
    <w:rsid w:val="688F22C8"/>
    <w:rsid w:val="689D67DA"/>
    <w:rsid w:val="69196036"/>
    <w:rsid w:val="69603E7D"/>
    <w:rsid w:val="697B284D"/>
    <w:rsid w:val="6A250FC2"/>
    <w:rsid w:val="6AF208ED"/>
    <w:rsid w:val="6AF61DA3"/>
    <w:rsid w:val="6B8950E5"/>
    <w:rsid w:val="6BAD758E"/>
    <w:rsid w:val="6BD83F86"/>
    <w:rsid w:val="6C3A6F8D"/>
    <w:rsid w:val="6C4C04D0"/>
    <w:rsid w:val="6CDE381E"/>
    <w:rsid w:val="6CFE7A1D"/>
    <w:rsid w:val="6D1E3C1B"/>
    <w:rsid w:val="6D4318D3"/>
    <w:rsid w:val="6D464F20"/>
    <w:rsid w:val="6D89208F"/>
    <w:rsid w:val="6DA00AD4"/>
    <w:rsid w:val="6DC72505"/>
    <w:rsid w:val="6DD62748"/>
    <w:rsid w:val="6E3A2CD6"/>
    <w:rsid w:val="6EC66318"/>
    <w:rsid w:val="6F810D2B"/>
    <w:rsid w:val="6FEF189F"/>
    <w:rsid w:val="70027824"/>
    <w:rsid w:val="70390D6C"/>
    <w:rsid w:val="726F4328"/>
    <w:rsid w:val="74F17A4A"/>
    <w:rsid w:val="75461F61"/>
    <w:rsid w:val="75491A51"/>
    <w:rsid w:val="75D2692C"/>
    <w:rsid w:val="75F0011F"/>
    <w:rsid w:val="7630676D"/>
    <w:rsid w:val="769A6A08"/>
    <w:rsid w:val="777019DD"/>
    <w:rsid w:val="77CE623E"/>
    <w:rsid w:val="77DF669D"/>
    <w:rsid w:val="78287038"/>
    <w:rsid w:val="7866291A"/>
    <w:rsid w:val="79420C91"/>
    <w:rsid w:val="79507852"/>
    <w:rsid w:val="79627585"/>
    <w:rsid w:val="79710481"/>
    <w:rsid w:val="79C4338D"/>
    <w:rsid w:val="7AA15E8B"/>
    <w:rsid w:val="7AB37421"/>
    <w:rsid w:val="7B0A1C83"/>
    <w:rsid w:val="7B4C5DF7"/>
    <w:rsid w:val="7B4F58E7"/>
    <w:rsid w:val="7B711D02"/>
    <w:rsid w:val="7BCB4060"/>
    <w:rsid w:val="7C0861C2"/>
    <w:rsid w:val="7C8021FC"/>
    <w:rsid w:val="7CED167C"/>
    <w:rsid w:val="7D252DA4"/>
    <w:rsid w:val="7D5E1E12"/>
    <w:rsid w:val="7D711B45"/>
    <w:rsid w:val="7D7B29C4"/>
    <w:rsid w:val="7DDF73F6"/>
    <w:rsid w:val="7E357016"/>
    <w:rsid w:val="7EE06F82"/>
    <w:rsid w:val="7F3040A4"/>
    <w:rsid w:val="7F58120E"/>
    <w:rsid w:val="7F842003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Plain Text"/>
    <w:basedOn w:val="1"/>
    <w:link w:val="18"/>
    <w:qFormat/>
    <w:uiPriority w:val="0"/>
    <w:pPr>
      <w:widowControl w:val="0"/>
      <w:textAlignment w:val="auto"/>
    </w:pPr>
    <w:rPr>
      <w:rFonts w:ascii="宋体" w:hAnsi="Courier New" w:cs="Courier New"/>
      <w:szCs w:val="21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0"/>
    <w:rPr>
      <w:b/>
      <w:bCs/>
    </w:rPr>
  </w:style>
  <w:style w:type="character" w:styleId="10">
    <w:name w:val="Hyperlink"/>
    <w:basedOn w:val="11"/>
    <w:qFormat/>
    <w:uiPriority w:val="0"/>
    <w:rPr>
      <w:color w:val="0000FF"/>
      <w:u w:val="single"/>
    </w:rPr>
  </w:style>
  <w:style w:type="character" w:customStyle="1" w:styleId="11">
    <w:name w:val="NormalCharacter"/>
    <w:qFormat/>
    <w:uiPriority w:val="0"/>
  </w:style>
  <w:style w:type="table" w:customStyle="1" w:styleId="12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UserStyle_0"/>
    <w:basedOn w:val="11"/>
    <w:link w:val="14"/>
    <w:qFormat/>
    <w:uiPriority w:val="0"/>
    <w:rPr>
      <w:kern w:val="2"/>
      <w:sz w:val="18"/>
      <w:szCs w:val="18"/>
    </w:rPr>
  </w:style>
  <w:style w:type="paragraph" w:customStyle="1" w:styleId="14">
    <w:name w:val="Acetate"/>
    <w:basedOn w:val="1"/>
    <w:link w:val="13"/>
    <w:qFormat/>
    <w:uiPriority w:val="0"/>
    <w:rPr>
      <w:sz w:val="18"/>
      <w:szCs w:val="18"/>
    </w:rPr>
  </w:style>
  <w:style w:type="paragraph" w:customStyle="1" w:styleId="15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6">
    <w:name w:val="PlainText"/>
    <w:basedOn w:val="1"/>
    <w:qFormat/>
    <w:uiPriority w:val="0"/>
    <w:rPr>
      <w:rFonts w:ascii="宋体" w:hAnsi="Courier New"/>
      <w:szCs w:val="21"/>
    </w:rPr>
  </w:style>
  <w:style w:type="table" w:customStyle="1" w:styleId="17">
    <w:name w:val="TableGrid"/>
    <w:basedOn w:val="12"/>
    <w:qFormat/>
    <w:uiPriority w:val="0"/>
  </w:style>
  <w:style w:type="character" w:customStyle="1" w:styleId="18">
    <w:name w:val="纯文本 字符"/>
    <w:basedOn w:val="8"/>
    <w:link w:val="3"/>
    <w:qFormat/>
    <w:uiPriority w:val="0"/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3356</Words>
  <Characters>3488</Characters>
  <Lines>570</Lines>
  <Paragraphs>275</Paragraphs>
  <TotalTime>18</TotalTime>
  <ScaleCrop>false</ScaleCrop>
  <LinksUpToDate>false</LinksUpToDate>
  <CharactersWithSpaces>3654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2021-04-09T01:39:00Z</dcterms:created>
  <dc:creator>Administrator</dc:creator>
  <cp:lastModifiedBy>王琳</cp:lastModifiedBy>
  <dcterms:modified xsi:type="dcterms:W3CDTF">2025-04-08T08:57:28Z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490B851F501744CC9A1C6DF579D8FF11_13</vt:lpwstr>
  </property>
  <property fmtid="{D5CDD505-2E9C-101B-9397-08002B2CF9AE}" pid="4" name="KSOTemplateDocerSaveRecord">
    <vt:lpwstr>eyJoZGlkIjoiZjdiMDQ4MjM1NjA0NzI3YjMwODY0ZDQzNDkxOGM1MTIiLCJ1c2VySWQiOiIxNDk0NDk0MDgwIn0=</vt:lpwstr>
  </property>
</Properties>
</file>