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20" w:rsidRPr="00CB1120" w:rsidRDefault="00CB1120" w:rsidP="00CB112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B112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t>附件</w:t>
      </w:r>
      <w:r w:rsidRPr="00CB112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t xml:space="preserve"> </w:t>
      </w:r>
      <w:r w:rsidRPr="00CB1120">
        <w:rPr>
          <w:rFonts w:ascii="Times New Roman" w:eastAsia="宋体" w:hAnsi="Times New Roman" w:cs="Times New Roman"/>
          <w:color w:val="000000"/>
          <w:kern w:val="0"/>
          <w:sz w:val="36"/>
          <w:szCs w:val="36"/>
        </w:rPr>
        <w:t>1</w:t>
      </w:r>
    </w:p>
    <w:p w:rsidR="00CB1120" w:rsidRDefault="00CB1120" w:rsidP="00CB1120">
      <w:pPr>
        <w:widowControl/>
        <w:jc w:val="center"/>
        <w:rPr>
          <w:rFonts w:ascii="FZXiaoBiaoSong-B05S" w:eastAsia="宋体" w:hAnsi="FZXiaoBiaoSong-B05S" w:cs="宋体" w:hint="eastAsia"/>
          <w:b/>
          <w:color w:val="000000"/>
          <w:kern w:val="0"/>
          <w:sz w:val="44"/>
          <w:szCs w:val="44"/>
        </w:rPr>
      </w:pPr>
      <w:r w:rsidRPr="00CB1120">
        <w:rPr>
          <w:rFonts w:ascii="FZXiaoBiaoSong-B05S" w:eastAsia="宋体" w:hAnsi="FZXiaoBiaoSong-B05S" w:cs="宋体"/>
          <w:b/>
          <w:color w:val="000000"/>
          <w:kern w:val="0"/>
          <w:sz w:val="44"/>
          <w:szCs w:val="44"/>
        </w:rPr>
        <w:t>成都中医药大学党史学习教育专题组织生活会召开情况统计表</w:t>
      </w:r>
    </w:p>
    <w:p w:rsidR="00554CB0" w:rsidRPr="00CB1120" w:rsidRDefault="00554CB0" w:rsidP="00CB1120">
      <w:pPr>
        <w:widowControl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CB1120" w:rsidRPr="00CB1120" w:rsidRDefault="00CB1120" w:rsidP="00CB1120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分党委</w:t>
      </w:r>
      <w:r w:rsidRPr="00CB1120"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</w:rPr>
        <w:t>/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党总支</w:t>
      </w:r>
      <w:r w:rsidRPr="00CB1120"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</w:rPr>
        <w:t xml:space="preserve">: </w:t>
      </w:r>
      <w:r w:rsidRPr="00CB1120"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</w:rPr>
        <w:t xml:space="preserve">                    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</w:rPr>
        <w:t xml:space="preserve">                            </w:t>
      </w:r>
      <w:r w:rsidRPr="00CB1120"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填报时间：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 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年</w:t>
      </w:r>
      <w:r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 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月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日</w:t>
      </w:r>
      <w:r w:rsidRPr="00CB112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</w:p>
    <w:tbl>
      <w:tblPr>
        <w:tblStyle w:val="a3"/>
        <w:tblW w:w="14099" w:type="dxa"/>
        <w:tblLook w:val="04A0" w:firstRow="1" w:lastRow="0" w:firstColumn="1" w:lastColumn="0" w:noHBand="0" w:noVBand="1"/>
      </w:tblPr>
      <w:tblGrid>
        <w:gridCol w:w="1202"/>
        <w:gridCol w:w="1509"/>
        <w:gridCol w:w="1921"/>
        <w:gridCol w:w="1922"/>
        <w:gridCol w:w="1371"/>
        <w:gridCol w:w="1338"/>
        <w:gridCol w:w="3099"/>
        <w:gridCol w:w="1737"/>
      </w:tblGrid>
      <w:tr w:rsidR="00CB1120" w:rsidRPr="00CB1120" w:rsidTr="00554CB0">
        <w:trPr>
          <w:trHeight w:val="1175"/>
        </w:trPr>
        <w:tc>
          <w:tcPr>
            <w:tcW w:w="1202" w:type="dxa"/>
          </w:tcPr>
          <w:p w:rsidR="00CB1120" w:rsidRPr="00CB1120" w:rsidRDefault="00CB1120" w:rsidP="00D97798">
            <w:pPr>
              <w:widowControl/>
              <w:jc w:val="left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CB112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9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党支部 </w:t>
            </w:r>
          </w:p>
        </w:tc>
        <w:tc>
          <w:tcPr>
            <w:tcW w:w="1921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参会人员名单 </w:t>
            </w:r>
          </w:p>
        </w:tc>
        <w:tc>
          <w:tcPr>
            <w:tcW w:w="1922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>缺席人员及原因</w:t>
            </w:r>
          </w:p>
        </w:tc>
        <w:tc>
          <w:tcPr>
            <w:tcW w:w="1371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会议时间 </w:t>
            </w:r>
          </w:p>
        </w:tc>
        <w:tc>
          <w:tcPr>
            <w:tcW w:w="1338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</w:rPr>
              <w:t xml:space="preserve">会议地点 </w:t>
            </w:r>
          </w:p>
        </w:tc>
        <w:tc>
          <w:tcPr>
            <w:tcW w:w="3099" w:type="dxa"/>
          </w:tcPr>
          <w:p w:rsidR="00CB1120" w:rsidRPr="00CB1120" w:rsidRDefault="00CB1120">
            <w:pPr>
              <w:widowControl/>
              <w:jc w:val="left"/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</w:rPr>
              <w:t xml:space="preserve">到会校领导/中层领导干部 </w:t>
            </w:r>
          </w:p>
        </w:tc>
        <w:tc>
          <w:tcPr>
            <w:tcW w:w="1737" w:type="dxa"/>
          </w:tcPr>
          <w:p w:rsidR="00CB1120" w:rsidRPr="00CB1120" w:rsidRDefault="00CB1120" w:rsidP="00CB1120">
            <w:pPr>
              <w:rPr>
                <w:rFonts w:asciiTheme="minorEastAsia" w:hAnsiTheme="minorEastAsia" w:hint="eastAsia"/>
                <w:b/>
                <w:sz w:val="24"/>
              </w:rPr>
            </w:pPr>
            <w:r w:rsidRPr="00CB1120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</w:rPr>
              <w:t>到会督导人员</w:t>
            </w:r>
          </w:p>
        </w:tc>
      </w:tr>
      <w:tr w:rsidR="00CB1120" w:rsidTr="00554CB0">
        <w:trPr>
          <w:trHeight w:val="895"/>
        </w:trPr>
        <w:tc>
          <w:tcPr>
            <w:tcW w:w="1202" w:type="dxa"/>
          </w:tcPr>
          <w:p w:rsidR="00CB1120" w:rsidRDefault="00CB1120" w:rsidP="00D97798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B1120" w:rsidTr="00554CB0">
        <w:trPr>
          <w:trHeight w:val="859"/>
        </w:trPr>
        <w:tc>
          <w:tcPr>
            <w:tcW w:w="1202" w:type="dxa"/>
          </w:tcPr>
          <w:p w:rsidR="00CB1120" w:rsidRDefault="00CB1120" w:rsidP="00D97798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B1120" w:rsidTr="00554CB0">
        <w:trPr>
          <w:trHeight w:val="895"/>
        </w:trPr>
        <w:tc>
          <w:tcPr>
            <w:tcW w:w="1202" w:type="dxa"/>
          </w:tcPr>
          <w:p w:rsidR="00CB1120" w:rsidRDefault="00CB1120" w:rsidP="00D97798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B1120" w:rsidTr="00554CB0">
        <w:trPr>
          <w:trHeight w:val="859"/>
        </w:trPr>
        <w:tc>
          <w:tcPr>
            <w:tcW w:w="1202" w:type="dxa"/>
          </w:tcPr>
          <w:p w:rsidR="00CB1120" w:rsidRDefault="00CB1120" w:rsidP="00D97798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B1120" w:rsidTr="00554CB0">
        <w:trPr>
          <w:trHeight w:val="895"/>
        </w:trPr>
        <w:tc>
          <w:tcPr>
            <w:tcW w:w="1202" w:type="dxa"/>
          </w:tcPr>
          <w:p w:rsidR="00CB1120" w:rsidRDefault="00CB1120" w:rsidP="00D97798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</w:tcPr>
          <w:p w:rsidR="00CB1120" w:rsidRDefault="00CB112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701DE0" w:rsidRPr="00701DE0" w:rsidRDefault="00CB1120" w:rsidP="00701DE0">
      <w:pPr>
        <w:widowControl/>
        <w:jc w:val="left"/>
        <w:rPr>
          <w:rFonts w:ascii="FZHei-B01S" w:eastAsia="宋体" w:hAnsi="FZHei-B01S" w:cs="宋体"/>
          <w:b/>
          <w:bCs/>
          <w:color w:val="000000"/>
          <w:kern w:val="0"/>
          <w:sz w:val="22"/>
        </w:rPr>
      </w:pPr>
      <w:r w:rsidRPr="00CB1120">
        <w:rPr>
          <w:rFonts w:ascii="FZHei-B01S" w:eastAsia="宋体" w:hAnsi="FZHei-B01S" w:cs="宋体"/>
          <w:b/>
          <w:bCs/>
          <w:color w:val="000000"/>
          <w:kern w:val="0"/>
          <w:sz w:val="22"/>
        </w:rPr>
        <w:lastRenderedPageBreak/>
        <w:t xml:space="preserve"> </w:t>
      </w:r>
      <w:r w:rsidR="00701DE0" w:rsidRPr="00701DE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t>附件</w:t>
      </w:r>
      <w:r w:rsidR="00701DE0" w:rsidRPr="00701DE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t xml:space="preserve"> </w:t>
      </w:r>
      <w:r w:rsidR="00701DE0" w:rsidRPr="00701DE0">
        <w:rPr>
          <w:rFonts w:ascii="Times New Roman" w:eastAsia="宋体" w:hAnsi="Times New Roman" w:cs="Times New Roman"/>
          <w:color w:val="000000"/>
          <w:kern w:val="0"/>
          <w:sz w:val="36"/>
          <w:szCs w:val="36"/>
        </w:rPr>
        <w:t xml:space="preserve">2 </w:t>
      </w:r>
    </w:p>
    <w:p w:rsidR="00701DE0" w:rsidRDefault="00701DE0" w:rsidP="00701DE0">
      <w:pPr>
        <w:widowControl/>
        <w:jc w:val="center"/>
        <w:rPr>
          <w:rFonts w:ascii="FZXiaoBiaoSong-B05S" w:eastAsia="宋体" w:hAnsi="FZXiaoBiaoSong-B05S" w:cs="宋体" w:hint="eastAsia"/>
          <w:b/>
          <w:color w:val="000000"/>
          <w:kern w:val="0"/>
          <w:sz w:val="44"/>
          <w:szCs w:val="44"/>
        </w:rPr>
      </w:pPr>
      <w:r w:rsidRPr="00701DE0">
        <w:rPr>
          <w:rFonts w:ascii="FZXiaoBiaoSong-B05S" w:eastAsia="宋体" w:hAnsi="FZXiaoBiaoSong-B05S" w:cs="宋体"/>
          <w:b/>
          <w:color w:val="000000"/>
          <w:kern w:val="0"/>
          <w:sz w:val="44"/>
          <w:szCs w:val="44"/>
        </w:rPr>
        <w:t>成都中医药大学党史学习教育专题组织生活会整改清单</w:t>
      </w:r>
    </w:p>
    <w:p w:rsidR="00554CB0" w:rsidRPr="00701DE0" w:rsidRDefault="00554CB0" w:rsidP="00701DE0">
      <w:pPr>
        <w:widowControl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701DE0" w:rsidRPr="00701DE0" w:rsidRDefault="00701DE0" w:rsidP="00701DE0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党支部名称：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                                                   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填报时间：</w:t>
      </w:r>
      <w:r w:rsidRPr="00701DE0"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年</w:t>
      </w:r>
      <w:r w:rsidRPr="00701DE0"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月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 w:hint="eastAsia"/>
          <w:b/>
          <w:color w:val="000000"/>
          <w:kern w:val="0"/>
          <w:sz w:val="32"/>
          <w:szCs w:val="32"/>
        </w:rPr>
        <w:t xml:space="preserve"> 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>日</w:t>
      </w:r>
      <w:r w:rsidRPr="00701DE0">
        <w:rPr>
          <w:rFonts w:ascii="FZXiaoBiaoSong-B05S" w:eastAsia="宋体" w:hAnsi="FZXiaoBiaoSong-B05S" w:cs="宋体"/>
          <w:b/>
          <w:color w:val="000000"/>
          <w:kern w:val="0"/>
          <w:sz w:val="32"/>
          <w:szCs w:val="32"/>
        </w:rPr>
        <w:t xml:space="preserve"> </w:t>
      </w:r>
    </w:p>
    <w:tbl>
      <w:tblPr>
        <w:tblStyle w:val="a3"/>
        <w:tblW w:w="14488" w:type="dxa"/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  <w:gridCol w:w="2416"/>
        <w:gridCol w:w="2416"/>
      </w:tblGrid>
      <w:tr w:rsidR="00701DE0" w:rsidRPr="00701DE0" w:rsidTr="00554CB0">
        <w:trPr>
          <w:trHeight w:val="882"/>
        </w:trPr>
        <w:tc>
          <w:tcPr>
            <w:tcW w:w="2414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序号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查摆的问题</w:t>
            </w:r>
          </w:p>
        </w:tc>
        <w:tc>
          <w:tcPr>
            <w:tcW w:w="2414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整改措施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整改目标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责任人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</w:tcPr>
          <w:p w:rsidR="00701DE0" w:rsidRP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完成时限</w:t>
            </w:r>
          </w:p>
        </w:tc>
      </w:tr>
      <w:tr w:rsidR="00701DE0" w:rsidTr="00554CB0">
        <w:trPr>
          <w:trHeight w:val="863"/>
        </w:trPr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01DE0" w:rsidTr="00554CB0">
        <w:trPr>
          <w:trHeight w:val="863"/>
        </w:trPr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01DE0" w:rsidTr="00554CB0">
        <w:trPr>
          <w:trHeight w:val="863"/>
        </w:trPr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01DE0" w:rsidTr="00554CB0">
        <w:trPr>
          <w:trHeight w:val="863"/>
        </w:trPr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01DE0" w:rsidTr="00554CB0">
        <w:trPr>
          <w:trHeight w:val="882"/>
        </w:trPr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6" w:type="dxa"/>
          </w:tcPr>
          <w:p w:rsidR="00701DE0" w:rsidRDefault="00701DE0" w:rsidP="00701DE0">
            <w:pPr>
              <w:widowControl/>
              <w:jc w:val="left"/>
              <w:rPr>
                <w:rFonts w:ascii="FZHei-B01S" w:eastAsia="宋体" w:hAnsi="FZHei-B01S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701DE0" w:rsidRDefault="00701DE0" w:rsidP="00701DE0">
      <w:pPr>
        <w:widowControl/>
        <w:jc w:val="left"/>
        <w:rPr>
          <w:rFonts w:ascii="FZHei-B01S" w:eastAsia="宋体" w:hAnsi="FZHei-B01S" w:cs="宋体" w:hint="eastAsia"/>
          <w:color w:val="000000"/>
          <w:kern w:val="0"/>
          <w:sz w:val="28"/>
          <w:szCs w:val="28"/>
        </w:rPr>
      </w:pPr>
    </w:p>
    <w:p w:rsidR="00701DE0" w:rsidRPr="00701DE0" w:rsidRDefault="00701DE0" w:rsidP="00701DE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01DE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lastRenderedPageBreak/>
        <w:t>附件</w:t>
      </w:r>
      <w:r w:rsidRPr="00701DE0">
        <w:rPr>
          <w:rFonts w:ascii="FZFangSong-Z02S" w:eastAsia="宋体" w:hAnsi="FZFangSong-Z02S" w:cs="宋体"/>
          <w:color w:val="000000"/>
          <w:kern w:val="0"/>
          <w:sz w:val="36"/>
          <w:szCs w:val="36"/>
        </w:rPr>
        <w:t xml:space="preserve"> </w:t>
      </w:r>
      <w:r w:rsidRPr="00701DE0">
        <w:rPr>
          <w:rFonts w:ascii="Times New Roman" w:eastAsia="宋体" w:hAnsi="Times New Roman" w:cs="Times New Roman"/>
          <w:color w:val="000000"/>
          <w:kern w:val="0"/>
          <w:sz w:val="36"/>
          <w:szCs w:val="36"/>
        </w:rPr>
        <w:t>3</w:t>
      </w:r>
    </w:p>
    <w:p w:rsidR="00701DE0" w:rsidRDefault="00701DE0" w:rsidP="00701DE0">
      <w:pPr>
        <w:widowControl/>
        <w:jc w:val="center"/>
        <w:rPr>
          <w:rFonts w:ascii="FZXiaoBiaoSong-B05S" w:eastAsia="宋体" w:hAnsi="FZXiaoBiaoSong-B05S" w:cs="宋体" w:hint="eastAsia"/>
          <w:b/>
          <w:color w:val="000000"/>
          <w:kern w:val="0"/>
          <w:sz w:val="44"/>
          <w:szCs w:val="44"/>
        </w:rPr>
      </w:pPr>
      <w:r w:rsidRPr="00701DE0">
        <w:rPr>
          <w:rFonts w:ascii="FZXiaoBiaoSong-B05S" w:eastAsia="宋体" w:hAnsi="FZXiaoBiaoSong-B05S" w:cs="宋体"/>
          <w:b/>
          <w:color w:val="000000"/>
          <w:kern w:val="0"/>
          <w:sz w:val="44"/>
          <w:szCs w:val="44"/>
        </w:rPr>
        <w:t>成都中医药大学党史学习教育专题组织生活会谈心谈话记录表</w:t>
      </w:r>
    </w:p>
    <w:p w:rsidR="00554CB0" w:rsidRPr="00554CB0" w:rsidRDefault="00554CB0" w:rsidP="00701DE0">
      <w:pPr>
        <w:widowControl/>
        <w:jc w:val="center"/>
        <w:rPr>
          <w:rFonts w:ascii="FZXiaoBiaoSong-B05S" w:eastAsia="宋体" w:hAnsi="FZXiaoBiaoSong-B05S" w:cs="宋体" w:hint="eastAsia"/>
          <w:b/>
          <w:color w:val="000000"/>
          <w:kern w:val="0"/>
          <w:sz w:val="44"/>
          <w:szCs w:val="44"/>
        </w:rPr>
      </w:pPr>
    </w:p>
    <w:tbl>
      <w:tblPr>
        <w:tblStyle w:val="a3"/>
        <w:tblW w:w="14458" w:type="dxa"/>
        <w:tblLook w:val="04A0" w:firstRow="1" w:lastRow="0" w:firstColumn="1" w:lastColumn="0" w:noHBand="0" w:noVBand="1"/>
      </w:tblPr>
      <w:tblGrid>
        <w:gridCol w:w="1270"/>
        <w:gridCol w:w="1892"/>
        <w:gridCol w:w="1889"/>
        <w:gridCol w:w="2471"/>
        <w:gridCol w:w="1307"/>
        <w:gridCol w:w="4324"/>
        <w:gridCol w:w="1305"/>
      </w:tblGrid>
      <w:tr w:rsidR="00554CB0" w:rsidRPr="00554CB0" w:rsidTr="00554CB0">
        <w:trPr>
          <w:trHeight w:val="593"/>
        </w:trPr>
        <w:tc>
          <w:tcPr>
            <w:tcW w:w="1270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序号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92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谈话人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谈话对象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71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时间（年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/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月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/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日）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地点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324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主要内容</w:t>
            </w:r>
            <w:r w:rsidRPr="00701DE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5" w:type="dxa"/>
          </w:tcPr>
          <w:p w:rsidR="00554CB0" w:rsidRPr="00554CB0" w:rsidRDefault="00554CB0" w:rsidP="00554CB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54CB0">
              <w:rPr>
                <w:rFonts w:ascii="FZHei-B01S" w:eastAsia="宋体" w:hAnsi="FZHei-B01S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554CB0" w:rsidTr="00554CB0">
        <w:trPr>
          <w:trHeight w:val="818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54CB0" w:rsidTr="00554CB0">
        <w:trPr>
          <w:trHeight w:val="852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54CB0" w:rsidTr="00554CB0">
        <w:trPr>
          <w:trHeight w:val="818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54CB0" w:rsidTr="00554CB0">
        <w:trPr>
          <w:trHeight w:val="884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54CB0" w:rsidTr="00554CB0">
        <w:trPr>
          <w:trHeight w:val="884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54CB0" w:rsidTr="00554CB0">
        <w:trPr>
          <w:trHeight w:val="884"/>
        </w:trPr>
        <w:tc>
          <w:tcPr>
            <w:tcW w:w="1270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71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24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:rsidR="00554CB0" w:rsidRDefault="00554CB0" w:rsidP="00554C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554CB0" w:rsidRPr="00701DE0" w:rsidRDefault="00554CB0" w:rsidP="00554CB0">
      <w:pPr>
        <w:widowControl/>
        <w:rPr>
          <w:rFonts w:ascii="宋体" w:eastAsia="宋体" w:hAnsi="宋体" w:cs="宋体"/>
          <w:kern w:val="0"/>
          <w:sz w:val="24"/>
          <w:szCs w:val="24"/>
        </w:rPr>
      </w:pPr>
    </w:p>
    <w:sectPr w:rsidR="00554CB0" w:rsidRPr="00701DE0" w:rsidSect="00CB11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FangSong-Z02S">
    <w:altName w:val="Times New Roman"/>
    <w:panose1 w:val="00000000000000000000"/>
    <w:charset w:val="00"/>
    <w:family w:val="roman"/>
    <w:notTrueType/>
    <w:pitch w:val="default"/>
  </w:font>
  <w:font w:name="FZXiaoBiaoSong-B05S">
    <w:altName w:val="Times New Roman"/>
    <w:panose1 w:val="00000000000000000000"/>
    <w:charset w:val="00"/>
    <w:family w:val="roman"/>
    <w:notTrueType/>
    <w:pitch w:val="default"/>
  </w:font>
  <w:font w:name="FZHei-B01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20"/>
    <w:rsid w:val="00140257"/>
    <w:rsid w:val="003F222D"/>
    <w:rsid w:val="00456AB6"/>
    <w:rsid w:val="00554CB0"/>
    <w:rsid w:val="00701DE0"/>
    <w:rsid w:val="00A86AE8"/>
    <w:rsid w:val="00C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2021-08-06T06:15:00Z</dcterms:created>
  <dcterms:modified xsi:type="dcterms:W3CDTF">2021-08-06T06:29:00Z</dcterms:modified>
</cp:coreProperties>
</file>